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2B" w:rsidRPr="007F2FAB" w:rsidRDefault="00AE182B" w:rsidP="00AE182B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7F2FAB">
        <w:rPr>
          <w:rFonts w:ascii="Times New Roman" w:eastAsia="Calibri" w:hAnsi="Times New Roman" w:cs="Times New Roman"/>
          <w:bCs/>
          <w:sz w:val="24"/>
          <w:szCs w:val="26"/>
        </w:rPr>
        <w:t xml:space="preserve">Муниципальное автономное дошкольное образовательное учреждение </w:t>
      </w:r>
    </w:p>
    <w:p w:rsidR="00AE182B" w:rsidRPr="007F2FAB" w:rsidRDefault="00AE182B" w:rsidP="00AE182B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7F2FAB">
        <w:rPr>
          <w:rFonts w:ascii="Times New Roman" w:eastAsia="Calibri" w:hAnsi="Times New Roman" w:cs="Times New Roman"/>
          <w:bCs/>
          <w:sz w:val="24"/>
          <w:szCs w:val="26"/>
        </w:rPr>
        <w:t>центр развития ребенка -</w:t>
      </w:r>
    </w:p>
    <w:p w:rsidR="00AE182B" w:rsidRPr="007F2FAB" w:rsidRDefault="00AE182B" w:rsidP="00AE182B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7F2FAB">
        <w:rPr>
          <w:rFonts w:ascii="Times New Roman" w:eastAsia="Calibri" w:hAnsi="Times New Roman" w:cs="Times New Roman"/>
          <w:bCs/>
          <w:sz w:val="24"/>
          <w:szCs w:val="26"/>
        </w:rPr>
        <w:t>детский сад № 111 города Тюмени</w:t>
      </w:r>
    </w:p>
    <w:p w:rsidR="00AE182B" w:rsidRPr="007F2FAB" w:rsidRDefault="00AE182B" w:rsidP="00AE182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7F2FAB">
        <w:rPr>
          <w:rFonts w:ascii="Times New Roman" w:eastAsia="Calibri" w:hAnsi="Times New Roman" w:cs="Times New Roman"/>
          <w:bCs/>
          <w:sz w:val="24"/>
          <w:szCs w:val="26"/>
        </w:rPr>
        <w:t xml:space="preserve">(МАДОУ ЦРР - </w:t>
      </w:r>
      <w:proofErr w:type="spellStart"/>
      <w:r w:rsidRPr="007F2FAB">
        <w:rPr>
          <w:rFonts w:ascii="Times New Roman" w:eastAsia="Calibri" w:hAnsi="Times New Roman" w:cs="Times New Roman"/>
          <w:bCs/>
          <w:sz w:val="24"/>
          <w:szCs w:val="26"/>
        </w:rPr>
        <w:t>д</w:t>
      </w:r>
      <w:proofErr w:type="spellEnd"/>
      <w:r w:rsidRPr="007F2FAB">
        <w:rPr>
          <w:rFonts w:ascii="Times New Roman" w:eastAsia="Calibri" w:hAnsi="Times New Roman" w:cs="Times New Roman"/>
          <w:bCs/>
          <w:sz w:val="24"/>
          <w:szCs w:val="26"/>
        </w:rPr>
        <w:t>/с № 111 города Тюмени)</w:t>
      </w:r>
    </w:p>
    <w:p w:rsidR="00AE182B" w:rsidRPr="007F2FAB" w:rsidRDefault="00AE182B" w:rsidP="00AE1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AE1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37"/>
      </w:tblGrid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AE182B" w:rsidRPr="007F2FAB" w:rsidRDefault="00AE182B" w:rsidP="00CA36D0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МАДОУ ЦР</w:t>
            </w:r>
            <w:proofErr w:type="gramStart"/>
            <w:r w:rsidRPr="007F2FAB">
              <w:rPr>
                <w:rFonts w:ascii="Times New Roman" w:hAnsi="Times New Roman" w:cs="Times New Roman"/>
              </w:rPr>
              <w:t>Р-</w:t>
            </w:r>
            <w:proofErr w:type="gramEnd"/>
            <w:r w:rsidRPr="007F2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д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/с № 111  города Тюмени </w:t>
            </w:r>
          </w:p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</w:rPr>
            </w:pPr>
          </w:p>
          <w:p w:rsidR="00AE182B" w:rsidRPr="007F2FAB" w:rsidRDefault="00AE182B" w:rsidP="00CA3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</w:rPr>
              <w:t>Протокол от</w:t>
            </w:r>
            <w:r w:rsidR="00BB3AA4">
              <w:rPr>
                <w:rFonts w:ascii="Times New Roman" w:hAnsi="Times New Roman" w:cs="Times New Roman"/>
              </w:rPr>
              <w:t xml:space="preserve">  </w:t>
            </w:r>
            <w:r w:rsidR="00BB3AA4" w:rsidRPr="00BB3AA4">
              <w:rPr>
                <w:rFonts w:ascii="Times New Roman" w:hAnsi="Times New Roman" w:cs="Times New Roman"/>
                <w:u w:val="single"/>
              </w:rPr>
              <w:t>17.03.202</w:t>
            </w:r>
            <w:r w:rsidR="00AB3D75">
              <w:rPr>
                <w:rFonts w:ascii="Times New Roman" w:hAnsi="Times New Roman" w:cs="Times New Roman"/>
                <w:u w:val="single"/>
              </w:rPr>
              <w:t>2</w:t>
            </w:r>
            <w:r w:rsidR="00BB3AA4">
              <w:rPr>
                <w:rFonts w:ascii="Times New Roman" w:hAnsi="Times New Roman" w:cs="Times New Roman"/>
              </w:rPr>
              <w:t xml:space="preserve"> </w:t>
            </w:r>
            <w:r w:rsidRPr="007F2FAB">
              <w:rPr>
                <w:rFonts w:ascii="Times New Roman" w:hAnsi="Times New Roman" w:cs="Times New Roman"/>
              </w:rPr>
              <w:t xml:space="preserve">№ </w:t>
            </w:r>
            <w:r w:rsidR="00BB3AA4">
              <w:rPr>
                <w:rFonts w:ascii="Times New Roman" w:hAnsi="Times New Roman" w:cs="Times New Roman"/>
              </w:rPr>
              <w:t xml:space="preserve"> </w:t>
            </w:r>
            <w:r w:rsidR="00BB3AA4" w:rsidRPr="00BB3AA4"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AE182B" w:rsidRPr="007F2FAB" w:rsidRDefault="00AE182B" w:rsidP="00CA36D0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МАДОУ ЦР</w:t>
            </w:r>
            <w:proofErr w:type="gramStart"/>
            <w:r w:rsidRPr="007F2FAB">
              <w:rPr>
                <w:rFonts w:ascii="Times New Roman" w:hAnsi="Times New Roman" w:cs="Times New Roman"/>
              </w:rPr>
              <w:t>Р-</w:t>
            </w:r>
            <w:proofErr w:type="gramEnd"/>
            <w:r w:rsidRPr="007F2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д</w:t>
            </w:r>
            <w:proofErr w:type="spellEnd"/>
            <w:r w:rsidRPr="007F2FAB">
              <w:rPr>
                <w:rFonts w:ascii="Times New Roman" w:hAnsi="Times New Roman" w:cs="Times New Roman"/>
              </w:rPr>
              <w:t>/с № 111 города Тюмени _________________/ Новикова С.А.</w:t>
            </w:r>
          </w:p>
          <w:p w:rsidR="00AE182B" w:rsidRPr="007F2FAB" w:rsidRDefault="00BB3AA4" w:rsidP="00CA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u w:val="single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марта </w:t>
            </w:r>
            <w:r w:rsidR="00AB3D75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182B" w:rsidRPr="007F2FAB">
              <w:rPr>
                <w:rFonts w:ascii="Times New Roman" w:hAnsi="Times New Roman" w:cs="Times New Roman"/>
              </w:rPr>
              <w:t>г.</w:t>
            </w:r>
          </w:p>
          <w:p w:rsidR="00AE182B" w:rsidRPr="007F2FAB" w:rsidRDefault="00AE182B" w:rsidP="00CA3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3519F4" w:rsidRPr="007F2FAB" w:rsidRDefault="003519F4"/>
    <w:p w:rsidR="00FA0481" w:rsidRPr="007F2FAB" w:rsidRDefault="00FA048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46CB" w:rsidRPr="007F2FAB" w:rsidRDefault="000B46CB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46CB" w:rsidRPr="007F2FAB" w:rsidRDefault="000B46CB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46CB" w:rsidRPr="007F2FAB" w:rsidRDefault="000B46CB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FA048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0B46CB" w:rsidRPr="007F2FAB" w:rsidRDefault="00FA048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0B46CB" w:rsidRPr="007F2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D31" w:rsidRPr="007F2FAB" w:rsidRDefault="000B46CB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МАДОУ</w:t>
      </w:r>
      <w:r w:rsidR="00AE182B" w:rsidRPr="007F2FAB">
        <w:rPr>
          <w:rFonts w:ascii="Times New Roman" w:hAnsi="Times New Roman" w:cs="Times New Roman"/>
          <w:sz w:val="26"/>
          <w:szCs w:val="26"/>
        </w:rPr>
        <w:t xml:space="preserve"> ЦРР - </w:t>
      </w:r>
      <w:r w:rsidRPr="007F2F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/с № </w:t>
      </w:r>
      <w:r w:rsidR="00AE182B" w:rsidRPr="007F2FAB">
        <w:rPr>
          <w:rFonts w:ascii="Times New Roman" w:hAnsi="Times New Roman" w:cs="Times New Roman"/>
          <w:sz w:val="26"/>
          <w:szCs w:val="26"/>
        </w:rPr>
        <w:t>111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города Тюмени</w:t>
      </w:r>
    </w:p>
    <w:p w:rsidR="00CB3D31" w:rsidRPr="007F2FAB" w:rsidRDefault="00FA048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за </w:t>
      </w:r>
      <w:r w:rsidR="00AB3D75">
        <w:rPr>
          <w:rFonts w:ascii="Times New Roman" w:hAnsi="Times New Roman" w:cs="Times New Roman"/>
          <w:sz w:val="26"/>
          <w:szCs w:val="26"/>
        </w:rPr>
        <w:t>2021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733" w:rsidRPr="007F2FAB" w:rsidRDefault="00746733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481" w:rsidRPr="007F2FAB" w:rsidRDefault="00FA048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481" w:rsidRPr="007F2FAB" w:rsidRDefault="00FA048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490B" w:rsidRPr="007F2FAB" w:rsidRDefault="00ED490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AB3D75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="00FA0481" w:rsidRPr="007F2FA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B46CB" w:rsidRPr="007F2FAB" w:rsidRDefault="000B46CB" w:rsidP="000B46CB">
      <w:pPr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1. Общие сведения об образовательной организации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центр развития </w:t>
            </w:r>
            <w:proofErr w:type="spellStart"/>
            <w:proofErr w:type="gramStart"/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сад №111 города Тюмени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Новикова Светлана Алексеевна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город Тюмень, ул. Олимпийская 36, корпус 1, ул. Олимпийская 36а.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8(3452)33-78-03,33-08-09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ds-skazka@mail.ru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Тюмени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05.06.1978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от 11.11.2016 №237, серия 72 Л 01 №001876</w:t>
            </w:r>
          </w:p>
        </w:tc>
      </w:tr>
    </w:tbl>
    <w:p w:rsidR="000B46CB" w:rsidRPr="007F2FAB" w:rsidRDefault="000B46C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0B46CB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="00CB3D31" w:rsidRPr="007F2FAB">
        <w:rPr>
          <w:rFonts w:ascii="Times New Roman" w:hAnsi="Times New Roman" w:cs="Times New Roman"/>
          <w:sz w:val="26"/>
          <w:szCs w:val="26"/>
        </w:rPr>
        <w:t>. О</w:t>
      </w:r>
      <w:r w:rsidR="00FA0481" w:rsidRPr="007F2FAB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AD2699" w:rsidRPr="007F2FAB" w:rsidRDefault="000B46CB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="004403DD" w:rsidRPr="007F2FA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403DD" w:rsidRPr="007F2FAB">
        <w:rPr>
          <w:rFonts w:ascii="Times New Roman" w:hAnsi="Times New Roman" w:cs="Times New Roman"/>
          <w:sz w:val="26"/>
          <w:szCs w:val="26"/>
        </w:rPr>
        <w:t xml:space="preserve">Настоящий отчет 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spellStart"/>
      <w:r w:rsidR="00AD2699" w:rsidRPr="007F2FAB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AD2699" w:rsidRPr="007F2FA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- отчет) </w:t>
      </w:r>
      <w:r w:rsidR="004403DD" w:rsidRPr="007F2FAB">
        <w:rPr>
          <w:rFonts w:ascii="Times New Roman" w:hAnsi="Times New Roman" w:cs="Times New Roman"/>
          <w:sz w:val="26"/>
          <w:szCs w:val="26"/>
        </w:rPr>
        <w:t xml:space="preserve">подготовлен в соответствии со статьей 28 Федерального закона от 29.12.2012 № 273-ФЗ «Об образовании в Российской Федерации», Порядком проведения </w:t>
      </w:r>
      <w:proofErr w:type="spellStart"/>
      <w:r w:rsidR="004403DD" w:rsidRPr="007F2FAB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4403DD" w:rsidRPr="007F2FAB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организацией, утвержденным Приказом Министерства образования и науки РФ от 14.06.2013 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="004403DD" w:rsidRPr="007F2FAB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="004403DD" w:rsidRPr="007F2FAB">
        <w:rPr>
          <w:rFonts w:ascii="Times New Roman" w:hAnsi="Times New Roman" w:cs="Times New Roman"/>
          <w:sz w:val="26"/>
          <w:szCs w:val="26"/>
        </w:rPr>
        <w:t>»</w:t>
      </w:r>
      <w:r w:rsidR="00AD2699" w:rsidRPr="007F2FA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D2699" w:rsidRPr="007F2FAB" w:rsidRDefault="000B46CB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="00E24818" w:rsidRPr="007F2FAB">
        <w:rPr>
          <w:rFonts w:ascii="Times New Roman" w:hAnsi="Times New Roman" w:cs="Times New Roman"/>
          <w:sz w:val="26"/>
          <w:szCs w:val="26"/>
        </w:rPr>
        <w:t>.</w:t>
      </w:r>
      <w:r w:rsidR="00CB3D31" w:rsidRPr="007F2FAB">
        <w:rPr>
          <w:rFonts w:ascii="Times New Roman" w:hAnsi="Times New Roman" w:cs="Times New Roman"/>
          <w:sz w:val="26"/>
          <w:szCs w:val="26"/>
        </w:rPr>
        <w:t xml:space="preserve">2. Целями проведения </w:t>
      </w:r>
      <w:proofErr w:type="spellStart"/>
      <w:r w:rsidR="00CB3D31" w:rsidRPr="007F2FAB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CB3D31" w:rsidRPr="007F2FAB">
        <w:rPr>
          <w:rFonts w:ascii="Times New Roman" w:hAnsi="Times New Roman" w:cs="Times New Roman"/>
          <w:sz w:val="26"/>
          <w:szCs w:val="26"/>
        </w:rPr>
        <w:t xml:space="preserve"> являются обеспечение доступности и открытости информации о деятельности 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МАДОУ </w:t>
      </w:r>
      <w:r w:rsidR="00AE182B" w:rsidRPr="007F2FAB">
        <w:rPr>
          <w:rFonts w:ascii="Times New Roman" w:hAnsi="Times New Roman" w:cs="Times New Roman"/>
          <w:sz w:val="26"/>
          <w:szCs w:val="26"/>
        </w:rPr>
        <w:t xml:space="preserve"> ЦРР - </w:t>
      </w:r>
      <w:proofErr w:type="spellStart"/>
      <w:r w:rsidR="00AD2699" w:rsidRPr="007F2FA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AD2699" w:rsidRPr="007F2FAB">
        <w:rPr>
          <w:rFonts w:ascii="Times New Roman" w:hAnsi="Times New Roman" w:cs="Times New Roman"/>
          <w:sz w:val="26"/>
          <w:szCs w:val="26"/>
        </w:rPr>
        <w:t xml:space="preserve">/с № </w:t>
      </w:r>
      <w:r w:rsidR="00AE182B" w:rsidRPr="007F2FAB">
        <w:rPr>
          <w:rFonts w:ascii="Times New Roman" w:hAnsi="Times New Roman" w:cs="Times New Roman"/>
          <w:sz w:val="26"/>
          <w:szCs w:val="26"/>
        </w:rPr>
        <w:t>111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 города Тюмени (далее – Учреждение).</w:t>
      </w:r>
    </w:p>
    <w:p w:rsidR="00AD2699" w:rsidRPr="007F2FAB" w:rsidRDefault="000B46CB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="00E24818" w:rsidRPr="007F2FAB">
        <w:rPr>
          <w:rFonts w:ascii="Times New Roman" w:hAnsi="Times New Roman" w:cs="Times New Roman"/>
          <w:sz w:val="26"/>
          <w:szCs w:val="26"/>
        </w:rPr>
        <w:t>.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D2699" w:rsidRPr="007F2FAB">
        <w:rPr>
          <w:rFonts w:ascii="Times New Roman" w:hAnsi="Times New Roman" w:cs="Times New Roman"/>
          <w:sz w:val="26"/>
          <w:szCs w:val="26"/>
        </w:rPr>
        <w:t xml:space="preserve">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</w:t>
      </w:r>
      <w:r w:rsidR="00E24818" w:rsidRPr="007F2FAB">
        <w:rPr>
          <w:rFonts w:ascii="Times New Roman" w:hAnsi="Times New Roman" w:cs="Times New Roman"/>
          <w:sz w:val="26"/>
          <w:szCs w:val="26"/>
        </w:rPr>
        <w:t>готовности выпускников к школьному обучению, функциониро</w:t>
      </w:r>
      <w:r w:rsidR="00AD2699" w:rsidRPr="007F2FAB">
        <w:rPr>
          <w:rFonts w:ascii="Times New Roman" w:hAnsi="Times New Roman" w:cs="Times New Roman"/>
          <w:sz w:val="26"/>
          <w:szCs w:val="26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AD2699" w:rsidRPr="007F2FAB" w:rsidRDefault="000B46CB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="00E24818" w:rsidRPr="007F2FAB">
        <w:rPr>
          <w:rFonts w:ascii="Times New Roman" w:hAnsi="Times New Roman" w:cs="Times New Roman"/>
          <w:sz w:val="26"/>
          <w:szCs w:val="26"/>
        </w:rPr>
        <w:t>.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4. Отчет размещается на официальном сайте Учреждения в сети "Интернет" и направляется в департамент образования Администрации города Тюмени </w:t>
      </w:r>
      <w:r w:rsidR="00AF5B81" w:rsidRPr="007F2FAB">
        <w:rPr>
          <w:rFonts w:ascii="Times New Roman" w:hAnsi="Times New Roman" w:cs="Times New Roman"/>
          <w:sz w:val="26"/>
          <w:szCs w:val="26"/>
        </w:rPr>
        <w:t>не позднее 20 апреля текущего года</w:t>
      </w:r>
      <w:r w:rsidR="00AD2699" w:rsidRPr="007F2FAB">
        <w:rPr>
          <w:rFonts w:ascii="Times New Roman" w:hAnsi="Times New Roman" w:cs="Times New Roman"/>
          <w:sz w:val="26"/>
          <w:szCs w:val="26"/>
        </w:rPr>
        <w:t>.</w:t>
      </w:r>
    </w:p>
    <w:p w:rsidR="00AD2699" w:rsidRPr="007F2FAB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7F2FAB" w:rsidRDefault="000B46C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FA0481" w:rsidRPr="007F2FAB">
        <w:rPr>
          <w:rFonts w:ascii="Times New Roman" w:hAnsi="Times New Roman" w:cs="Times New Roman"/>
          <w:sz w:val="26"/>
          <w:szCs w:val="26"/>
        </w:rPr>
        <w:t>ценка образовательной деятельности</w:t>
      </w:r>
    </w:p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0B46CB" w:rsidRPr="007F2FAB" w:rsidRDefault="0080653F" w:rsidP="000B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3.1. 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</w:t>
      </w:r>
      <w:r w:rsidR="001741E2" w:rsidRPr="007F2FAB">
        <w:rPr>
          <w:rFonts w:ascii="Times New Roman" w:hAnsi="Times New Roman" w:cs="Times New Roman"/>
          <w:sz w:val="26"/>
          <w:szCs w:val="26"/>
        </w:rPr>
        <w:t>с</w:t>
      </w:r>
      <w:r w:rsidRPr="007F2FAB">
        <w:rPr>
          <w:rFonts w:ascii="Times New Roman" w:hAnsi="Times New Roman" w:cs="Times New Roman"/>
          <w:sz w:val="26"/>
          <w:szCs w:val="26"/>
        </w:rPr>
        <w:t>анитарно-эпидемиологически</w:t>
      </w:r>
      <w:r w:rsidR="001741E2" w:rsidRPr="007F2FAB">
        <w:rPr>
          <w:rFonts w:ascii="Times New Roman" w:hAnsi="Times New Roman" w:cs="Times New Roman"/>
          <w:sz w:val="26"/>
          <w:szCs w:val="26"/>
        </w:rPr>
        <w:t>ми</w:t>
      </w:r>
      <w:r w:rsidRPr="007F2FAB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="001741E2" w:rsidRPr="007F2FAB">
        <w:rPr>
          <w:rFonts w:ascii="Times New Roman" w:hAnsi="Times New Roman" w:cs="Times New Roman"/>
          <w:sz w:val="26"/>
          <w:szCs w:val="26"/>
        </w:rPr>
        <w:t>ми</w:t>
      </w:r>
      <w:r w:rsidRPr="007F2FAB">
        <w:rPr>
          <w:rFonts w:ascii="Times New Roman" w:hAnsi="Times New Roman" w:cs="Times New Roman"/>
          <w:sz w:val="26"/>
          <w:szCs w:val="26"/>
        </w:rPr>
        <w:t>, образовательными программами.</w:t>
      </w:r>
    </w:p>
    <w:p w:rsidR="00ED490B" w:rsidRPr="007F2FAB" w:rsidRDefault="000B46C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F65195" w:rsidRPr="007F2FAB">
        <w:rPr>
          <w:rFonts w:ascii="Times New Roman" w:hAnsi="Times New Roman" w:cs="Times New Roman"/>
          <w:sz w:val="26"/>
          <w:szCs w:val="26"/>
        </w:rPr>
        <w:t xml:space="preserve">Учреждение осуществляет образовательную деятельность </w:t>
      </w:r>
      <w:r w:rsidR="00ED490B" w:rsidRPr="007F2FAB">
        <w:rPr>
          <w:rFonts w:ascii="Times New Roman" w:hAnsi="Times New Roman" w:cs="Times New Roman"/>
          <w:sz w:val="26"/>
          <w:szCs w:val="26"/>
        </w:rPr>
        <w:t xml:space="preserve">по основной общеобразовательной программе - образовательной программе дошкольного образования, а также по дополнительным общеобразовательным программам - дополнительным </w:t>
      </w:r>
      <w:proofErr w:type="spellStart"/>
      <w:r w:rsidR="00ED490B" w:rsidRPr="007F2FAB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="00ED490B" w:rsidRPr="007F2FAB">
        <w:rPr>
          <w:rFonts w:ascii="Times New Roman" w:hAnsi="Times New Roman" w:cs="Times New Roman"/>
          <w:sz w:val="26"/>
          <w:szCs w:val="26"/>
        </w:rPr>
        <w:t xml:space="preserve"> программам.</w:t>
      </w:r>
    </w:p>
    <w:p w:rsidR="00F65195" w:rsidRPr="007F2FAB" w:rsidRDefault="000B46C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 Образовательная программа дошкольного образования разрабатывается и утвержда</w:t>
      </w:r>
      <w:r w:rsidR="006431C8" w:rsidRPr="007F2FAB">
        <w:rPr>
          <w:rFonts w:ascii="Times New Roman" w:hAnsi="Times New Roman" w:cs="Times New Roman"/>
          <w:sz w:val="26"/>
          <w:szCs w:val="26"/>
        </w:rPr>
        <w:t>е</w:t>
      </w:r>
      <w:r w:rsidR="00ED490B" w:rsidRPr="007F2FAB">
        <w:rPr>
          <w:rFonts w:ascii="Times New Roman" w:hAnsi="Times New Roman" w:cs="Times New Roman"/>
          <w:sz w:val="26"/>
          <w:szCs w:val="26"/>
        </w:rPr>
        <w:t>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D490B" w:rsidRPr="007F2FAB" w:rsidRDefault="000B46C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ED490B" w:rsidRPr="007F2FAB">
        <w:rPr>
          <w:rFonts w:ascii="Times New Roman" w:hAnsi="Times New Roman" w:cs="Times New Roman"/>
          <w:sz w:val="26"/>
          <w:szCs w:val="26"/>
        </w:rPr>
        <w:t>. Учреждение обеспечивает получение дошкольного образования, присмотр и уход за воспитанниками в возрасте от двух лет до прекращения образовательных отношений.</w:t>
      </w:r>
    </w:p>
    <w:p w:rsidR="00ED490B" w:rsidRPr="007F2FAB" w:rsidRDefault="000B46C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5</w:t>
      </w:r>
      <w:r w:rsidR="00ED490B" w:rsidRPr="007F2FAB">
        <w:rPr>
          <w:rFonts w:ascii="Times New Roman" w:hAnsi="Times New Roman" w:cs="Times New Roman"/>
          <w:sz w:val="26"/>
          <w:szCs w:val="26"/>
        </w:rPr>
        <w:t xml:space="preserve">. Образовательная деятельность по образовательным программам дошкольного образования в Учреждении осуществляется в группах: </w:t>
      </w:r>
      <w:proofErr w:type="spellStart"/>
      <w:r w:rsidR="00ED490B" w:rsidRPr="007F2FAB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="00ED490B" w:rsidRPr="007F2FAB">
        <w:rPr>
          <w:rFonts w:ascii="Times New Roman" w:hAnsi="Times New Roman" w:cs="Times New Roman"/>
          <w:sz w:val="26"/>
          <w:szCs w:val="26"/>
        </w:rPr>
        <w:t>, комбинированной направленности.</w:t>
      </w:r>
    </w:p>
    <w:p w:rsidR="0080653F" w:rsidRPr="007F2FAB" w:rsidRDefault="00E24818" w:rsidP="008065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  <w:r w:rsidR="0080653F" w:rsidRPr="007F2FAB">
        <w:rPr>
          <w:rFonts w:ascii="Times New Roman" w:hAnsi="Times New Roman" w:cs="Times New Roman"/>
          <w:sz w:val="26"/>
          <w:szCs w:val="26"/>
        </w:rPr>
        <w:t xml:space="preserve">3.6. Учреждение осуществляет образовательную деятельность по образовательным программам дошкольного образования по пятидневной рабочей неделе. Группы функционируют в режиме: </w:t>
      </w:r>
    </w:p>
    <w:p w:rsidR="0080653F" w:rsidRPr="007F2FAB" w:rsidRDefault="0080653F" w:rsidP="00AE1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полного дня (10,5 - 12-часового пребывания); 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кратковременного </w:t>
      </w:r>
      <w:r w:rsidR="00AE182B" w:rsidRPr="007F2FAB">
        <w:rPr>
          <w:rFonts w:ascii="Times New Roman" w:hAnsi="Times New Roman" w:cs="Times New Roman"/>
          <w:sz w:val="26"/>
          <w:szCs w:val="26"/>
        </w:rPr>
        <w:t>пребывания (до 5 часов в день).</w:t>
      </w:r>
    </w:p>
    <w:p w:rsidR="00D16B99" w:rsidRPr="007F2FAB" w:rsidRDefault="000B46CB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7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="00D16B99" w:rsidRPr="007F2FAB">
        <w:rPr>
          <w:rFonts w:ascii="Times New Roman" w:hAnsi="Times New Roman" w:cs="Times New Roman"/>
          <w:sz w:val="26"/>
          <w:szCs w:val="26"/>
        </w:rPr>
        <w:t xml:space="preserve"> Образовательная программа дошкольного образования Учреждения </w:t>
      </w:r>
      <w:r w:rsidR="00D16B99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D490B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16B99" w:rsidRPr="007F2FAB" w:rsidRDefault="000B46CB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="00D16B99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16B99" w:rsidRPr="007F2FAB">
        <w:rPr>
          <w:rFonts w:ascii="Times New Roman" w:hAnsi="Times New Roman" w:cs="Times New Roman"/>
          <w:sz w:val="26"/>
          <w:szCs w:val="26"/>
        </w:rPr>
        <w:t>Образовательная программа дошкольного образования Учреждения</w:t>
      </w:r>
      <w:r w:rsidR="00D16B99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направлена </w:t>
      </w:r>
      <w:proofErr w:type="gramStart"/>
      <w:r w:rsidR="00D16B99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proofErr w:type="gramEnd"/>
      <w:r w:rsidR="00D16B99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</w:t>
      </w:r>
      <w:proofErr w:type="gram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E182B" w:rsidRPr="007F2FAB" w:rsidRDefault="000B46CB" w:rsidP="00AE182B">
      <w:pPr>
        <w:pStyle w:val="ad"/>
        <w:ind w:firstLine="567"/>
        <w:jc w:val="both"/>
        <w:rPr>
          <w:sz w:val="26"/>
          <w:szCs w:val="26"/>
        </w:rPr>
      </w:pPr>
      <w:r w:rsidRPr="007F2FAB">
        <w:rPr>
          <w:rFonts w:eastAsiaTheme="minorEastAsia"/>
          <w:sz w:val="26"/>
          <w:szCs w:val="26"/>
        </w:rPr>
        <w:t>3</w:t>
      </w:r>
      <w:r w:rsidR="00FA2C56" w:rsidRPr="007F2FAB">
        <w:rPr>
          <w:rFonts w:eastAsiaTheme="minorEastAsia"/>
          <w:sz w:val="26"/>
          <w:szCs w:val="26"/>
        </w:rPr>
        <w:t>.</w:t>
      </w:r>
      <w:r w:rsidRPr="007F2FAB">
        <w:rPr>
          <w:rFonts w:eastAsiaTheme="minorEastAsia"/>
          <w:sz w:val="26"/>
          <w:szCs w:val="26"/>
        </w:rPr>
        <w:t>9</w:t>
      </w:r>
      <w:r w:rsidR="00FA2C56" w:rsidRPr="007F2FAB">
        <w:rPr>
          <w:rFonts w:eastAsiaTheme="minorEastAsia"/>
          <w:sz w:val="26"/>
          <w:szCs w:val="26"/>
        </w:rPr>
        <w:t xml:space="preserve">. </w:t>
      </w:r>
      <w:r w:rsidR="00AB3D75">
        <w:rPr>
          <w:sz w:val="26"/>
          <w:szCs w:val="26"/>
        </w:rPr>
        <w:t>В 2021</w:t>
      </w:r>
      <w:r w:rsidR="00AE182B" w:rsidRPr="007F2FAB">
        <w:rPr>
          <w:sz w:val="26"/>
          <w:szCs w:val="26"/>
        </w:rPr>
        <w:t xml:space="preserve">  году учреждение продолжало работать по Основной общеобразовательной программе дошкольного образования МАДОУ ЦРР - детского сада №111 города Тюмени, разработанной на основе примерной образовательной программы дошкольного образования «От рождения до школы» под редакцией </w:t>
      </w:r>
      <w:proofErr w:type="spellStart"/>
      <w:r w:rsidR="00AE182B" w:rsidRPr="007F2FAB">
        <w:rPr>
          <w:sz w:val="26"/>
          <w:szCs w:val="26"/>
        </w:rPr>
        <w:t>Н.Е.Вераксы</w:t>
      </w:r>
      <w:proofErr w:type="spellEnd"/>
      <w:r w:rsidR="00AE182B" w:rsidRPr="007F2FAB">
        <w:rPr>
          <w:sz w:val="26"/>
          <w:szCs w:val="26"/>
        </w:rPr>
        <w:t>, Т.С. Комаровой, М.А.Васильевой.</w:t>
      </w:r>
    </w:p>
    <w:p w:rsidR="00AE182B" w:rsidRPr="007F2FAB" w:rsidRDefault="00AE182B" w:rsidP="00AE18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 Продолжалась работа по программе музыкального воспитания детей дошкольного возраста «Ладушки»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И.Каплуновой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И.Новоскольцевой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программе «Здоровье» В.Г.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Алямовской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«Основы безопасности детей дошкольного возраста» Р.Б.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Стеркиной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Н.Н.Авдеевой, О.Л.Князевой.   В наличии имеется учебно-методический комплект и пособия по реализуемой программе, соответствующие ФГОС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>.</w:t>
      </w:r>
    </w:p>
    <w:p w:rsidR="00F14B39" w:rsidRPr="007F2FAB" w:rsidRDefault="00F14B39" w:rsidP="00CA36D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14B39" w:rsidRPr="007F2FAB" w:rsidRDefault="00F14B39" w:rsidP="00CA36D0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диагностические занятия (по каждому разделу программы);</w:t>
      </w:r>
    </w:p>
    <w:p w:rsidR="00F14B39" w:rsidRPr="007F2FAB" w:rsidRDefault="00F14B39" w:rsidP="00CA36D0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диагностические срезы;</w:t>
      </w:r>
    </w:p>
    <w:p w:rsidR="00F14B39" w:rsidRPr="007F2FAB" w:rsidRDefault="00F14B39" w:rsidP="00CA36D0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наблюдения, итоговые занятия.</w:t>
      </w:r>
    </w:p>
    <w:p w:rsidR="00F14B39" w:rsidRPr="007F2FAB" w:rsidRDefault="00F14B39" w:rsidP="00CA36D0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(ООП)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proofErr w:type="gram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конец</w:t>
      </w:r>
      <w:proofErr w:type="gram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B3D75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2021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выглядят следующим образом: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36D0" w:rsidRPr="007F2FAB" w:rsidRDefault="00CA36D0" w:rsidP="00CA3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74% детей показали высокий уровень освоения программных задач</w:t>
      </w:r>
    </w:p>
    <w:p w:rsidR="00CA36D0" w:rsidRPr="007F2FAB" w:rsidRDefault="00CA36D0" w:rsidP="00CA3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25% средний уровень</w:t>
      </w:r>
    </w:p>
    <w:p w:rsidR="00CA36D0" w:rsidRPr="007F2FAB" w:rsidRDefault="00CA36D0" w:rsidP="00CA3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1 % низкий уровень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CA36D0" w:rsidRPr="007F2FAB" w:rsidTr="001F6D45">
        <w:tc>
          <w:tcPr>
            <w:tcW w:w="3770" w:type="dxa"/>
          </w:tcPr>
          <w:p w:rsidR="00CA36D0" w:rsidRPr="007F2FAB" w:rsidRDefault="00CA36D0" w:rsidP="001F6D45">
            <w:pPr>
              <w:pStyle w:val="af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98" w:type="dxa"/>
          </w:tcPr>
          <w:p w:rsidR="00CA36D0" w:rsidRPr="007F2FAB" w:rsidRDefault="00CA36D0" w:rsidP="001F6D45">
            <w:pPr>
              <w:pStyle w:val="af0"/>
              <w:jc w:val="both"/>
              <w:rPr>
                <w:sz w:val="26"/>
                <w:szCs w:val="26"/>
              </w:rPr>
            </w:pPr>
            <w:r w:rsidRPr="007F2FAB">
              <w:rPr>
                <w:sz w:val="26"/>
                <w:szCs w:val="26"/>
              </w:rPr>
              <w:t>202</w:t>
            </w:r>
            <w:r w:rsidR="00AB3D75">
              <w:rPr>
                <w:sz w:val="26"/>
                <w:szCs w:val="26"/>
              </w:rPr>
              <w:t>1</w:t>
            </w:r>
          </w:p>
        </w:tc>
      </w:tr>
      <w:tr w:rsidR="00CA36D0" w:rsidRPr="007F2FAB" w:rsidTr="001F6D45">
        <w:tc>
          <w:tcPr>
            <w:tcW w:w="3770" w:type="dxa"/>
          </w:tcPr>
          <w:p w:rsidR="00CA36D0" w:rsidRPr="007F2FAB" w:rsidRDefault="00CA36D0" w:rsidP="001F6D45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Высокий уровень</w:t>
            </w:r>
          </w:p>
        </w:tc>
        <w:tc>
          <w:tcPr>
            <w:tcW w:w="1898" w:type="dxa"/>
          </w:tcPr>
          <w:p w:rsidR="00CA36D0" w:rsidRPr="007F2FAB" w:rsidRDefault="00CA36D0" w:rsidP="001F6D45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74%</w:t>
            </w:r>
          </w:p>
        </w:tc>
      </w:tr>
      <w:tr w:rsidR="00CA36D0" w:rsidRPr="007F2FAB" w:rsidTr="001F6D45">
        <w:tc>
          <w:tcPr>
            <w:tcW w:w="3770" w:type="dxa"/>
          </w:tcPr>
          <w:p w:rsidR="00CA36D0" w:rsidRPr="007F2FAB" w:rsidRDefault="00CA36D0" w:rsidP="001F6D45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Средний уровень</w:t>
            </w:r>
          </w:p>
        </w:tc>
        <w:tc>
          <w:tcPr>
            <w:tcW w:w="1898" w:type="dxa"/>
          </w:tcPr>
          <w:p w:rsidR="00CA36D0" w:rsidRPr="007F2FAB" w:rsidRDefault="00CA36D0" w:rsidP="001F6D45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25%</w:t>
            </w:r>
          </w:p>
        </w:tc>
      </w:tr>
      <w:tr w:rsidR="00CA36D0" w:rsidRPr="007F2FAB" w:rsidTr="001F6D45">
        <w:tc>
          <w:tcPr>
            <w:tcW w:w="3770" w:type="dxa"/>
          </w:tcPr>
          <w:p w:rsidR="00CA36D0" w:rsidRPr="007F2FAB" w:rsidRDefault="00CA36D0" w:rsidP="001F6D45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Низкий уровень</w:t>
            </w:r>
          </w:p>
        </w:tc>
        <w:tc>
          <w:tcPr>
            <w:tcW w:w="1898" w:type="dxa"/>
          </w:tcPr>
          <w:p w:rsidR="00CA36D0" w:rsidRPr="007F2FAB" w:rsidRDefault="00CA36D0" w:rsidP="001F6D45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1%</w:t>
            </w:r>
          </w:p>
        </w:tc>
      </w:tr>
      <w:tr w:rsidR="00CA36D0" w:rsidRPr="007F2FAB" w:rsidTr="001F6D45">
        <w:tc>
          <w:tcPr>
            <w:tcW w:w="3770" w:type="dxa"/>
          </w:tcPr>
          <w:p w:rsidR="00CA36D0" w:rsidRPr="007F2FAB" w:rsidRDefault="00CA36D0" w:rsidP="001F6D45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CA36D0" w:rsidRPr="007F2FAB" w:rsidRDefault="00CA36D0" w:rsidP="001F6D45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99%</w:t>
            </w:r>
          </w:p>
        </w:tc>
      </w:tr>
    </w:tbl>
    <w:p w:rsidR="00CA36D0" w:rsidRPr="007F2FAB" w:rsidRDefault="001F6D45" w:rsidP="00CA36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textWrapping" w:clear="all"/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целях выбора стратегии воспитательной работы, в </w:t>
      </w:r>
      <w:r w:rsidR="00AB3D75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2021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проводился анализ состава семей воспитанников.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Характеристика семей по составу: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6"/>
      </w:tblGrid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 семьи</w:t>
            </w:r>
          </w:p>
        </w:tc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666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AB3D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33D6" w:rsidRPr="007F2F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7F2FAB">
              <w:rPr>
                <w:rFonts w:ascii="Times New Roman" w:hAnsi="Times New Roman" w:cs="Times New Roman"/>
                <w:sz w:val="20"/>
                <w:szCs w:val="20"/>
              </w:rPr>
              <w:t xml:space="preserve"> с матерью</w:t>
            </w:r>
          </w:p>
        </w:tc>
        <w:tc>
          <w:tcPr>
            <w:tcW w:w="1666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B3D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33D6" w:rsidRPr="007F2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7F2FAB">
              <w:rPr>
                <w:rFonts w:ascii="Times New Roman" w:hAnsi="Times New Roman" w:cs="Times New Roman"/>
                <w:sz w:val="20"/>
                <w:szCs w:val="20"/>
              </w:rPr>
              <w:t xml:space="preserve"> с отцом</w:t>
            </w:r>
          </w:p>
        </w:tc>
        <w:tc>
          <w:tcPr>
            <w:tcW w:w="1666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</w:tbl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Характеристика семей по количеству детей:</w:t>
      </w:r>
    </w:p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6"/>
      </w:tblGrid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B0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667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0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первые</w:t>
      </w:r>
      <w:proofErr w:type="gram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месяцы после зачисления в Учреждение.</w:t>
      </w:r>
    </w:p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Дополнительное образование.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 w:rsidR="007B0AE4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2021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в Учреждении работали объ</w:t>
      </w:r>
      <w:r w:rsidR="0060774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динения по направлениям: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художественно-эстетическое</w:t>
      </w:r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: танцевальн</w:t>
      </w:r>
      <w:r w:rsidR="00056AC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 студия, ритмика для малышей</w:t>
      </w:r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вокальная студия, </w:t>
      </w:r>
      <w:r w:rsidR="00056AC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«Умелые ручки», «Юный художник», «Художник живет в каждом» (правополушарная живопись)</w:t>
      </w:r>
      <w:proofErr w:type="gram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proofErr w:type="gramEnd"/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социально-педагогическое:</w:t>
      </w:r>
      <w:r w:rsidR="00056A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Ты-словечко</w:t>
      </w:r>
      <w:proofErr w:type="spell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я </w:t>
      </w:r>
      <w:proofErr w:type="gram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–с</w:t>
      </w:r>
      <w:proofErr w:type="gram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ловечко», «Хочу все знать», «</w:t>
      </w:r>
      <w:proofErr w:type="spell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Читалочка</w:t>
      </w:r>
      <w:proofErr w:type="spell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сказкотерапия</w:t>
      </w:r>
      <w:proofErr w:type="spell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«Читай-ка», </w:t>
      </w:r>
      <w:r w:rsidR="00EE69A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английский язык </w:t>
      </w:r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56AC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дошкольников, индивидуальные занятия по коррекции звукопроизношения, индивидуальные консультации учителя-логопеда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F14B39" w:rsidRPr="007F2FAB" w:rsidRDefault="00BD33D6" w:rsidP="007B0AE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физк</w:t>
      </w:r>
      <w:r w:rsidR="007B0A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ультурно-спортивное: ОФП (общая физическая подготовка с </w:t>
      </w:r>
      <w:r w:rsidR="00056AC1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элементами степ аэробики и корригирующей гимнастики),</w:t>
      </w:r>
      <w:r w:rsidR="007B0A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секц</w:t>
      </w:r>
      <w:r w:rsidR="00056AC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ия в тренажерном зале.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дополнитель</w:t>
      </w:r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ном образовании задействовано </w:t>
      </w:r>
      <w:r w:rsidR="00D85695" w:rsidRPr="00D85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64</w:t>
      </w:r>
      <w:r w:rsidR="00EE69AF" w:rsidRPr="00D85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%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воспитанников Учреждения.</w:t>
      </w:r>
    </w:p>
    <w:p w:rsidR="001E3BA9" w:rsidRPr="007F2FAB" w:rsidRDefault="001E3BA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E24818" w:rsidRPr="007F2FAB" w:rsidRDefault="00470820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FA0481" w:rsidRPr="007F2FAB">
        <w:rPr>
          <w:rFonts w:ascii="Times New Roman" w:hAnsi="Times New Roman" w:cs="Times New Roman"/>
          <w:sz w:val="26"/>
          <w:szCs w:val="26"/>
        </w:rPr>
        <w:t>ценка системы управления учреждения</w:t>
      </w:r>
    </w:p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706D44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E24818" w:rsidRPr="007F2FAB">
        <w:rPr>
          <w:rFonts w:ascii="Times New Roman" w:hAnsi="Times New Roman" w:cs="Times New Roman"/>
          <w:sz w:val="26"/>
          <w:szCs w:val="26"/>
        </w:rPr>
        <w:t>.1.</w:t>
      </w:r>
      <w:r w:rsidR="00706D44" w:rsidRPr="007F2FAB">
        <w:rPr>
          <w:rFonts w:ascii="Times New Roman" w:hAnsi="Times New Roman" w:cs="Times New Roman"/>
          <w:sz w:val="26"/>
          <w:szCs w:val="26"/>
        </w:rPr>
        <w:t xml:space="preserve">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431C8" w:rsidRPr="007F2FAB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:rsidR="00706D44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706D44" w:rsidRPr="007F2FAB">
        <w:rPr>
          <w:rFonts w:ascii="Times New Roman" w:hAnsi="Times New Roman" w:cs="Times New Roman"/>
          <w:sz w:val="26"/>
          <w:szCs w:val="26"/>
        </w:rPr>
        <w:t xml:space="preserve">.2. Органами Учреждения являются: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руководитель Учреждения - заведующий;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наблюдательный совет;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педагогический совет;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общее собрание работников.</w:t>
      </w:r>
    </w:p>
    <w:p w:rsidR="00E24818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06D44" w:rsidRPr="007F2FAB">
        <w:rPr>
          <w:rFonts w:ascii="Times New Roman" w:hAnsi="Times New Roman" w:cs="Times New Roman"/>
          <w:sz w:val="26"/>
          <w:szCs w:val="26"/>
        </w:rPr>
        <w:t>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706D44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706D44" w:rsidRPr="007F2FAB">
        <w:rPr>
          <w:rFonts w:ascii="Times New Roman" w:hAnsi="Times New Roman" w:cs="Times New Roman"/>
          <w:sz w:val="26"/>
          <w:szCs w:val="26"/>
        </w:rPr>
        <w:t>.4. 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:rsidR="00706D44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DE23DC" w:rsidRPr="007F2FAB">
        <w:rPr>
          <w:rFonts w:ascii="Times New Roman" w:hAnsi="Times New Roman" w:cs="Times New Roman"/>
          <w:sz w:val="26"/>
          <w:szCs w:val="26"/>
        </w:rPr>
        <w:t>.5</w:t>
      </w:r>
      <w:r w:rsidR="00706D44" w:rsidRPr="007F2FAB">
        <w:rPr>
          <w:rFonts w:ascii="Times New Roman" w:hAnsi="Times New Roman" w:cs="Times New Roman"/>
          <w:sz w:val="26"/>
          <w:szCs w:val="26"/>
        </w:rPr>
        <w:t xml:space="preserve">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Наблюдательный совет создается в составе 7 членов.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состав наблюдательного совета входят: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 представитель Учредителя;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 представитель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департамента имущественных отношений Администрации города Тюмени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 представителя общественности, в том числе имеющие заслуги и достижения в сфере деятельности Учреждения;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2 представителя работников Учреждения.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Заседания наблюдательного совета проводятся по мере необходимости, но не реже одного раза в квартал. За отчетный период с </w:t>
      </w:r>
      <w:r w:rsidR="00AF5B81" w:rsidRPr="007F2FAB">
        <w:rPr>
          <w:rFonts w:ascii="Times New Roman" w:hAnsi="Times New Roman" w:cs="Times New Roman"/>
          <w:sz w:val="26"/>
          <w:szCs w:val="26"/>
        </w:rPr>
        <w:t>01.01</w:t>
      </w:r>
      <w:r w:rsidRPr="007F2FAB">
        <w:rPr>
          <w:rFonts w:ascii="Times New Roman" w:hAnsi="Times New Roman" w:cs="Times New Roman"/>
          <w:sz w:val="26"/>
          <w:szCs w:val="26"/>
        </w:rPr>
        <w:t>.</w:t>
      </w:r>
      <w:r w:rsidR="00741D97">
        <w:rPr>
          <w:rFonts w:ascii="Times New Roman" w:hAnsi="Times New Roman" w:cs="Times New Roman"/>
          <w:sz w:val="26"/>
          <w:szCs w:val="26"/>
        </w:rPr>
        <w:t>2021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по </w:t>
      </w:r>
      <w:r w:rsidR="00AF5B81" w:rsidRPr="007F2FAB">
        <w:rPr>
          <w:rFonts w:ascii="Times New Roman" w:hAnsi="Times New Roman" w:cs="Times New Roman"/>
          <w:sz w:val="26"/>
          <w:szCs w:val="26"/>
        </w:rPr>
        <w:t>31</w:t>
      </w:r>
      <w:r w:rsidRPr="007F2FAB">
        <w:rPr>
          <w:rFonts w:ascii="Times New Roman" w:hAnsi="Times New Roman" w:cs="Times New Roman"/>
          <w:sz w:val="26"/>
          <w:szCs w:val="26"/>
        </w:rPr>
        <w:t>.</w:t>
      </w:r>
      <w:r w:rsidR="00AF5B81" w:rsidRPr="007F2FAB">
        <w:rPr>
          <w:rFonts w:ascii="Times New Roman" w:hAnsi="Times New Roman" w:cs="Times New Roman"/>
          <w:sz w:val="26"/>
          <w:szCs w:val="26"/>
        </w:rPr>
        <w:t>12</w:t>
      </w:r>
      <w:r w:rsidRPr="007F2FAB">
        <w:rPr>
          <w:rFonts w:ascii="Times New Roman" w:hAnsi="Times New Roman" w:cs="Times New Roman"/>
          <w:sz w:val="26"/>
          <w:szCs w:val="26"/>
        </w:rPr>
        <w:t>.</w:t>
      </w:r>
      <w:r w:rsidR="00741D97">
        <w:rPr>
          <w:rFonts w:ascii="Times New Roman" w:hAnsi="Times New Roman" w:cs="Times New Roman"/>
          <w:sz w:val="26"/>
          <w:szCs w:val="26"/>
        </w:rPr>
        <w:t>2021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0F693D" w:rsidRPr="000F693D">
        <w:rPr>
          <w:rFonts w:ascii="Times New Roman" w:hAnsi="Times New Roman" w:cs="Times New Roman"/>
          <w:sz w:val="26"/>
          <w:szCs w:val="26"/>
        </w:rPr>
        <w:t>21</w:t>
      </w:r>
      <w:r w:rsidRPr="000F693D">
        <w:rPr>
          <w:rFonts w:ascii="Times New Roman" w:hAnsi="Times New Roman" w:cs="Times New Roman"/>
          <w:sz w:val="26"/>
          <w:szCs w:val="26"/>
        </w:rPr>
        <w:t xml:space="preserve"> заседаний наблюдательного совета.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 заседаниях рассматривались: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проект</w:t>
      </w:r>
      <w:r w:rsidR="006431C8" w:rsidRPr="007F2FAB">
        <w:rPr>
          <w:rFonts w:ascii="Times New Roman" w:hAnsi="Times New Roman" w:cs="Times New Roman"/>
          <w:sz w:val="26"/>
          <w:szCs w:val="26"/>
        </w:rPr>
        <w:t>ы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план</w:t>
      </w:r>
      <w:r w:rsidR="006431C8" w:rsidRPr="007F2FAB">
        <w:rPr>
          <w:rFonts w:ascii="Times New Roman" w:hAnsi="Times New Roman" w:cs="Times New Roman"/>
          <w:sz w:val="26"/>
          <w:szCs w:val="26"/>
        </w:rPr>
        <w:t>ов</w:t>
      </w:r>
      <w:r w:rsidRPr="007F2FAB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Учреждения;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проекты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иные вопросы.</w:t>
      </w:r>
    </w:p>
    <w:p w:rsidR="00706D44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DE23DC" w:rsidRPr="007F2FAB">
        <w:rPr>
          <w:rFonts w:ascii="Times New Roman" w:hAnsi="Times New Roman" w:cs="Times New Roman"/>
          <w:sz w:val="26"/>
          <w:szCs w:val="26"/>
        </w:rPr>
        <w:t>.6</w:t>
      </w:r>
      <w:r w:rsidR="00706D44" w:rsidRPr="007F2FAB">
        <w:rPr>
          <w:rFonts w:ascii="Times New Roman" w:hAnsi="Times New Roman" w:cs="Times New Roman"/>
          <w:sz w:val="26"/>
          <w:szCs w:val="26"/>
        </w:rPr>
        <w:t>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Основными задачами педагогического совета являются: 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а) рассмотрение вопросов организации учебно-воспитательного процесса в Учреждении; 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б) изучение и распространение передового педагогического опыта; 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в) определение стратегии и тактики развития Учреждения;</w:t>
      </w:r>
    </w:p>
    <w:p w:rsidR="00E24818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г) рассмотрение вопросов, связанных с поведением и обучением обучающихся.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с 01.0</w:t>
      </w:r>
      <w:r w:rsidR="00AF5B81" w:rsidRPr="007F2FAB">
        <w:rPr>
          <w:rFonts w:ascii="Times New Roman" w:hAnsi="Times New Roman" w:cs="Times New Roman"/>
          <w:sz w:val="26"/>
          <w:szCs w:val="26"/>
        </w:rPr>
        <w:t>1.</w:t>
      </w:r>
      <w:r w:rsidR="00741D97">
        <w:rPr>
          <w:rFonts w:ascii="Times New Roman" w:hAnsi="Times New Roman" w:cs="Times New Roman"/>
          <w:sz w:val="26"/>
          <w:szCs w:val="26"/>
        </w:rPr>
        <w:t>2021</w:t>
      </w:r>
      <w:r w:rsidR="00AF5B81" w:rsidRPr="007F2FAB">
        <w:rPr>
          <w:rFonts w:ascii="Times New Roman" w:hAnsi="Times New Roman" w:cs="Times New Roman"/>
          <w:sz w:val="26"/>
          <w:szCs w:val="26"/>
        </w:rPr>
        <w:t xml:space="preserve"> по 31.12</w:t>
      </w:r>
      <w:r w:rsidRPr="007F2FAB">
        <w:rPr>
          <w:rFonts w:ascii="Times New Roman" w:hAnsi="Times New Roman" w:cs="Times New Roman"/>
          <w:sz w:val="26"/>
          <w:szCs w:val="26"/>
        </w:rPr>
        <w:t>.</w:t>
      </w:r>
      <w:r w:rsidR="00741D97">
        <w:rPr>
          <w:rFonts w:ascii="Times New Roman" w:hAnsi="Times New Roman" w:cs="Times New Roman"/>
          <w:sz w:val="26"/>
          <w:szCs w:val="26"/>
        </w:rPr>
        <w:t>2021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EE69AF" w:rsidRPr="007F2FAB">
        <w:rPr>
          <w:rFonts w:ascii="Times New Roman" w:hAnsi="Times New Roman" w:cs="Times New Roman"/>
          <w:sz w:val="26"/>
          <w:szCs w:val="26"/>
        </w:rPr>
        <w:t>4</w:t>
      </w:r>
      <w:r w:rsidRPr="007F2FAB">
        <w:rPr>
          <w:rFonts w:ascii="Times New Roman" w:hAnsi="Times New Roman" w:cs="Times New Roman"/>
          <w:sz w:val="26"/>
          <w:szCs w:val="26"/>
        </w:rPr>
        <w:t xml:space="preserve"> заседаний педагогического совета. На заседаниях рассматривались и обсуждались: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планы учебно-воспитательной и методической работы Учреждения, планы развития и укрепления учебной и материально - технической базы Учреждения;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мероприятия по реализации федерального государственного образовательного стандарта дошкольного образования, в том числе </w:t>
      </w:r>
      <w:proofErr w:type="spellStart"/>
      <w:proofErr w:type="gramStart"/>
      <w:r w:rsidRPr="007F2FAB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>- программного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>, учебно-методического обеспечения образовательного процесса;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состояние и итогов воспитательной работы Учреждения, заслушивание отчетов работы работников Учреждения;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состояние и итоги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иные вопросы.</w:t>
      </w:r>
    </w:p>
    <w:p w:rsidR="00DE23DC" w:rsidRPr="007F2FAB" w:rsidRDefault="00470820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DE23DC" w:rsidRPr="007F2FAB">
        <w:rPr>
          <w:rFonts w:ascii="Times New Roman" w:hAnsi="Times New Roman" w:cs="Times New Roman"/>
          <w:sz w:val="26"/>
          <w:szCs w:val="26"/>
        </w:rPr>
        <w:t xml:space="preserve">.7. В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работников Учреждения в </w:t>
      </w:r>
      <w:r w:rsidR="006431C8" w:rsidRPr="007F2FAB">
        <w:rPr>
          <w:rFonts w:ascii="Times New Roman" w:hAnsi="Times New Roman" w:cs="Times New Roman"/>
          <w:sz w:val="26"/>
          <w:szCs w:val="26"/>
        </w:rPr>
        <w:t>У</w:t>
      </w:r>
      <w:r w:rsidR="00DE23DC" w:rsidRPr="007F2FAB">
        <w:rPr>
          <w:rFonts w:ascii="Times New Roman" w:hAnsi="Times New Roman" w:cs="Times New Roman"/>
          <w:sz w:val="26"/>
          <w:szCs w:val="26"/>
        </w:rPr>
        <w:t>чреждении создан и функционирует Совет родителей.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Работа Совета родителей направлена на 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</w:t>
      </w:r>
      <w:r w:rsidR="005A515C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привлечение родительской общественности к активному участию в жизни Учреждения и его управления.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Советом родителей осуществлялось содействие Учреждению: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время;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проведении оздоровительной и культурно-массовой работы с воспитанниками;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вопросах организации образовательной деятельности;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5A515C" w:rsidRPr="007F2FAB" w:rsidRDefault="00470820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5A515C" w:rsidRPr="007F2FAB">
        <w:rPr>
          <w:rFonts w:ascii="Times New Roman" w:hAnsi="Times New Roman" w:cs="Times New Roman"/>
          <w:sz w:val="26"/>
          <w:szCs w:val="26"/>
        </w:rPr>
        <w:t xml:space="preserve">.8. В целом установленная система управления Учреждением позволяет эффективно и рационально </w:t>
      </w:r>
      <w:r w:rsidR="006431C8" w:rsidRPr="007F2FAB">
        <w:rPr>
          <w:rFonts w:ascii="Times New Roman" w:hAnsi="Times New Roman" w:cs="Times New Roman"/>
          <w:sz w:val="26"/>
          <w:szCs w:val="26"/>
        </w:rPr>
        <w:t>осуществлять предусмотренную уставом Учреждения деятельность.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Каждый орган управления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 выполняет функции, </w:t>
      </w:r>
      <w:r w:rsidRPr="007F2FAB">
        <w:rPr>
          <w:rFonts w:ascii="Times New Roman" w:hAnsi="Times New Roman" w:cs="Times New Roman"/>
          <w:sz w:val="26"/>
          <w:szCs w:val="26"/>
        </w:rPr>
        <w:t xml:space="preserve">направленные на 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эффективную организацию </w:t>
      </w:r>
      <w:r w:rsidRPr="007F2FAB">
        <w:rPr>
          <w:rFonts w:ascii="Times New Roman" w:hAnsi="Times New Roman" w:cs="Times New Roman"/>
          <w:sz w:val="26"/>
          <w:szCs w:val="26"/>
        </w:rPr>
        <w:t>учебно</w:t>
      </w:r>
      <w:r w:rsidR="006431C8" w:rsidRPr="007F2FAB">
        <w:rPr>
          <w:rFonts w:ascii="Times New Roman" w:hAnsi="Times New Roman" w:cs="Times New Roman"/>
          <w:sz w:val="26"/>
          <w:szCs w:val="26"/>
        </w:rPr>
        <w:t>-</w:t>
      </w:r>
      <w:r w:rsidRPr="007F2FAB">
        <w:rPr>
          <w:rFonts w:ascii="Times New Roman" w:hAnsi="Times New Roman" w:cs="Times New Roman"/>
          <w:sz w:val="26"/>
          <w:szCs w:val="26"/>
        </w:rPr>
        <w:t xml:space="preserve">воспитательного процесса согласно </w:t>
      </w:r>
      <w:r w:rsidR="006431C8" w:rsidRPr="007F2FAB">
        <w:rPr>
          <w:rFonts w:ascii="Times New Roman" w:hAnsi="Times New Roman" w:cs="Times New Roman"/>
          <w:sz w:val="26"/>
          <w:szCs w:val="26"/>
        </w:rPr>
        <w:t>распределенным полномочиям</w:t>
      </w:r>
      <w:r w:rsidRPr="007F2FAB">
        <w:rPr>
          <w:rFonts w:ascii="Times New Roman" w:hAnsi="Times New Roman" w:cs="Times New Roman"/>
          <w:sz w:val="26"/>
          <w:szCs w:val="26"/>
        </w:rPr>
        <w:t xml:space="preserve">, 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уставу, </w:t>
      </w:r>
      <w:r w:rsidRPr="007F2FAB">
        <w:rPr>
          <w:rFonts w:ascii="Times New Roman" w:hAnsi="Times New Roman" w:cs="Times New Roman"/>
          <w:sz w:val="26"/>
          <w:szCs w:val="26"/>
        </w:rPr>
        <w:t xml:space="preserve">локальным 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нормативным </w:t>
      </w:r>
      <w:r w:rsidRPr="007F2FAB">
        <w:rPr>
          <w:rFonts w:ascii="Times New Roman" w:hAnsi="Times New Roman" w:cs="Times New Roman"/>
          <w:sz w:val="26"/>
          <w:szCs w:val="26"/>
        </w:rPr>
        <w:t>актам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7F2F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31C8" w:rsidRPr="007F2FAB" w:rsidRDefault="006431C8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</w:t>
      </w:r>
      <w:r w:rsidRPr="007F2FAB">
        <w:rPr>
          <w:rFonts w:ascii="Times New Roman" w:hAnsi="Times New Roman" w:cs="Times New Roman"/>
          <w:sz w:val="26"/>
          <w:szCs w:val="26"/>
        </w:rPr>
        <w:lastRenderedPageBreak/>
        <w:t>перспективу развития Учреждения, построение программной деятельности с опорой на потенциал педагогического коллектива.</w:t>
      </w:r>
    </w:p>
    <w:p w:rsidR="006431C8" w:rsidRPr="007F2FAB" w:rsidRDefault="006431C8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7F2FAB" w:rsidRDefault="00470820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5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 xml:space="preserve">ценка содержания и качества подготовки </w:t>
      </w:r>
    </w:p>
    <w:p w:rsidR="00E24818" w:rsidRPr="007F2FAB" w:rsidRDefault="006C508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воспитанников</w:t>
      </w:r>
    </w:p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1E3BA9" w:rsidRPr="007F2FAB" w:rsidRDefault="00470820" w:rsidP="001E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5</w:t>
      </w:r>
      <w:r w:rsidR="00E24818" w:rsidRPr="007F2FAB">
        <w:rPr>
          <w:rFonts w:ascii="Times New Roman" w:hAnsi="Times New Roman" w:cs="Times New Roman"/>
          <w:sz w:val="26"/>
          <w:szCs w:val="26"/>
        </w:rPr>
        <w:t>.1.</w:t>
      </w:r>
      <w:r w:rsidR="001E3BA9" w:rsidRPr="007F2FAB">
        <w:t xml:space="preserve"> </w:t>
      </w:r>
      <w:r w:rsidR="001E3BA9" w:rsidRPr="007F2FAB">
        <w:rPr>
          <w:rFonts w:ascii="Times New Roman" w:hAnsi="Times New Roman" w:cs="Times New Roman"/>
          <w:sz w:val="26"/>
          <w:szCs w:val="26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1E3BA9" w:rsidRPr="007F2FAB" w:rsidRDefault="001E3BA9" w:rsidP="00EE69AF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диагностические занятия (по каждому разделу программы);</w:t>
      </w:r>
    </w:p>
    <w:p w:rsidR="001E3BA9" w:rsidRPr="007F2FAB" w:rsidRDefault="001E3BA9" w:rsidP="00EE69AF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диагностические срезы;</w:t>
      </w:r>
    </w:p>
    <w:p w:rsidR="001E3BA9" w:rsidRPr="007F2FAB" w:rsidRDefault="001E3BA9" w:rsidP="00EE69AF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наблюдения, итоговые занятия.</w:t>
      </w:r>
    </w:p>
    <w:p w:rsidR="00E24818" w:rsidRPr="007F2FAB" w:rsidRDefault="001E3BA9" w:rsidP="001E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AF23BD" w:rsidRPr="007F2FAB">
        <w:rPr>
          <w:rFonts w:ascii="Times New Roman" w:hAnsi="Times New Roman" w:cs="Times New Roman"/>
          <w:sz w:val="26"/>
          <w:szCs w:val="26"/>
        </w:rPr>
        <w:t>Учреждения</w:t>
      </w:r>
      <w:r w:rsidRPr="007F2FAB">
        <w:rPr>
          <w:rFonts w:ascii="Times New Roman" w:hAnsi="Times New Roman" w:cs="Times New Roman"/>
          <w:sz w:val="26"/>
          <w:szCs w:val="26"/>
        </w:rPr>
        <w:t xml:space="preserve"> (ООП)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741D97">
        <w:rPr>
          <w:rFonts w:ascii="Times New Roman" w:hAnsi="Times New Roman" w:cs="Times New Roman"/>
          <w:sz w:val="26"/>
          <w:szCs w:val="26"/>
        </w:rPr>
        <w:t>2021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года выглядят следующим образом:</w:t>
      </w:r>
    </w:p>
    <w:p w:rsidR="00EE69AF" w:rsidRPr="007F2FAB" w:rsidRDefault="00741D97" w:rsidP="00EE6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="00EE69AF" w:rsidRPr="007F2FAB">
        <w:rPr>
          <w:rFonts w:ascii="Times New Roman" w:hAnsi="Times New Roman" w:cs="Times New Roman"/>
          <w:sz w:val="26"/>
          <w:szCs w:val="26"/>
        </w:rPr>
        <w:t>% детей показали высокий уровень освоения программных задач</w:t>
      </w:r>
    </w:p>
    <w:p w:rsidR="00EE69AF" w:rsidRPr="007F2FAB" w:rsidRDefault="00577CB8" w:rsidP="00EE6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Pr="007F2FAB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EE69AF" w:rsidRPr="007F2FAB">
        <w:rPr>
          <w:rFonts w:ascii="Times New Roman" w:hAnsi="Times New Roman" w:cs="Times New Roman"/>
          <w:sz w:val="26"/>
          <w:szCs w:val="26"/>
        </w:rPr>
        <w:t>% средний уровень</w:t>
      </w:r>
    </w:p>
    <w:p w:rsidR="00EE69AF" w:rsidRPr="007F2FAB" w:rsidRDefault="00EE69AF" w:rsidP="00EE6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1 % низкий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EE69AF" w:rsidRPr="007F2FAB" w:rsidTr="00577CB8">
        <w:tc>
          <w:tcPr>
            <w:tcW w:w="3770" w:type="dxa"/>
          </w:tcPr>
          <w:p w:rsidR="00EE69AF" w:rsidRPr="007F2FAB" w:rsidRDefault="00EE69AF" w:rsidP="00577CB8">
            <w:pPr>
              <w:pStyle w:val="af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98" w:type="dxa"/>
          </w:tcPr>
          <w:p w:rsidR="00EE69AF" w:rsidRPr="00741D97" w:rsidRDefault="00EE69AF" w:rsidP="00577CB8">
            <w:pPr>
              <w:pStyle w:val="af0"/>
              <w:jc w:val="both"/>
              <w:rPr>
                <w:sz w:val="26"/>
                <w:szCs w:val="26"/>
              </w:rPr>
            </w:pPr>
            <w:r w:rsidRPr="007F2FAB">
              <w:rPr>
                <w:sz w:val="26"/>
                <w:szCs w:val="26"/>
              </w:rPr>
              <w:t>20</w:t>
            </w:r>
            <w:r w:rsidR="00577CB8" w:rsidRPr="007F2FAB">
              <w:rPr>
                <w:sz w:val="26"/>
                <w:szCs w:val="26"/>
                <w:lang w:val="en-US"/>
              </w:rPr>
              <w:t>2</w:t>
            </w:r>
            <w:r w:rsidR="00741D97">
              <w:rPr>
                <w:sz w:val="26"/>
                <w:szCs w:val="26"/>
              </w:rPr>
              <w:t>1</w:t>
            </w:r>
          </w:p>
        </w:tc>
      </w:tr>
      <w:tr w:rsidR="00EE69AF" w:rsidRPr="007F2FAB" w:rsidTr="00577CB8">
        <w:tc>
          <w:tcPr>
            <w:tcW w:w="3770" w:type="dxa"/>
          </w:tcPr>
          <w:p w:rsidR="00EE69AF" w:rsidRPr="007F2FAB" w:rsidRDefault="00EE69AF" w:rsidP="00577CB8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Высокий уровень</w:t>
            </w:r>
          </w:p>
        </w:tc>
        <w:tc>
          <w:tcPr>
            <w:tcW w:w="1898" w:type="dxa"/>
          </w:tcPr>
          <w:p w:rsidR="00EE69AF" w:rsidRPr="007F2FAB" w:rsidRDefault="00741D97" w:rsidP="00577CB8">
            <w:pPr>
              <w:pStyle w:val="af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74</w:t>
            </w:r>
            <w:r w:rsidR="00EE69AF" w:rsidRPr="007F2FAB">
              <w:rPr>
                <w:b w:val="0"/>
                <w:sz w:val="26"/>
                <w:szCs w:val="26"/>
              </w:rPr>
              <w:t>%</w:t>
            </w:r>
          </w:p>
        </w:tc>
      </w:tr>
      <w:tr w:rsidR="00EE69AF" w:rsidRPr="007F2FAB" w:rsidTr="00577CB8">
        <w:tc>
          <w:tcPr>
            <w:tcW w:w="3770" w:type="dxa"/>
          </w:tcPr>
          <w:p w:rsidR="00EE69AF" w:rsidRPr="007F2FAB" w:rsidRDefault="00EE69AF" w:rsidP="00577CB8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Средний уровень</w:t>
            </w:r>
          </w:p>
        </w:tc>
        <w:tc>
          <w:tcPr>
            <w:tcW w:w="1898" w:type="dxa"/>
          </w:tcPr>
          <w:p w:rsidR="00EE69AF" w:rsidRPr="007F2FAB" w:rsidRDefault="00577CB8" w:rsidP="00577CB8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2</w:t>
            </w:r>
            <w:r w:rsidRPr="007F2FAB">
              <w:rPr>
                <w:b w:val="0"/>
                <w:sz w:val="26"/>
                <w:szCs w:val="26"/>
                <w:lang w:val="en-US"/>
              </w:rPr>
              <w:t>5</w:t>
            </w:r>
            <w:r w:rsidR="00EE69AF" w:rsidRPr="007F2FAB">
              <w:rPr>
                <w:b w:val="0"/>
                <w:sz w:val="26"/>
                <w:szCs w:val="26"/>
              </w:rPr>
              <w:t>%</w:t>
            </w:r>
          </w:p>
        </w:tc>
      </w:tr>
      <w:tr w:rsidR="00EE69AF" w:rsidRPr="007F2FAB" w:rsidTr="00577CB8">
        <w:tc>
          <w:tcPr>
            <w:tcW w:w="3770" w:type="dxa"/>
          </w:tcPr>
          <w:p w:rsidR="00EE69AF" w:rsidRPr="007F2FAB" w:rsidRDefault="00EE69AF" w:rsidP="00577CB8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Низкий уровень</w:t>
            </w:r>
          </w:p>
        </w:tc>
        <w:tc>
          <w:tcPr>
            <w:tcW w:w="1898" w:type="dxa"/>
          </w:tcPr>
          <w:p w:rsidR="00EE69AF" w:rsidRPr="007F2FAB" w:rsidRDefault="00EE69AF" w:rsidP="00577CB8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1%</w:t>
            </w:r>
          </w:p>
        </w:tc>
      </w:tr>
      <w:tr w:rsidR="00EE69AF" w:rsidRPr="007F2FAB" w:rsidTr="00577CB8">
        <w:tc>
          <w:tcPr>
            <w:tcW w:w="3770" w:type="dxa"/>
          </w:tcPr>
          <w:p w:rsidR="00EE69AF" w:rsidRPr="007F2FAB" w:rsidRDefault="00EE69AF" w:rsidP="00577CB8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EE69AF" w:rsidRPr="007F2FAB" w:rsidRDefault="00EE69AF" w:rsidP="00577CB8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99%</w:t>
            </w:r>
          </w:p>
        </w:tc>
      </w:tr>
    </w:tbl>
    <w:p w:rsidR="00577CB8" w:rsidRPr="007F2FAB" w:rsidRDefault="00577CB8" w:rsidP="00577CB8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Анализ результатов этого года позволяет выстроить следующий рейтинг качества освоения образовательных областей:</w:t>
      </w:r>
    </w:p>
    <w:p w:rsidR="00577CB8" w:rsidRPr="007F2FAB" w:rsidRDefault="00577CB8" w:rsidP="00577CB8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 Наиболее </w:t>
      </w:r>
      <w:r w:rsidRPr="007F2FAB">
        <w:rPr>
          <w:rFonts w:ascii="Times New Roman" w:hAnsi="Times New Roman" w:cs="Times New Roman"/>
          <w:b/>
          <w:sz w:val="26"/>
          <w:szCs w:val="26"/>
        </w:rPr>
        <w:t>высокий</w:t>
      </w:r>
      <w:r w:rsidRPr="007F2FAB">
        <w:rPr>
          <w:rFonts w:ascii="Times New Roman" w:hAnsi="Times New Roman" w:cs="Times New Roman"/>
          <w:sz w:val="26"/>
          <w:szCs w:val="26"/>
        </w:rPr>
        <w:t xml:space="preserve"> уровень освоения программного материала воспитанниками был показаны по образовательным областям:</w:t>
      </w:r>
    </w:p>
    <w:p w:rsidR="00577CB8" w:rsidRPr="007F2FAB" w:rsidRDefault="00577CB8" w:rsidP="00577CB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Физическое развитие  -  630 детей (77,6%)</w:t>
      </w:r>
    </w:p>
    <w:p w:rsidR="00577CB8" w:rsidRPr="007F2FAB" w:rsidRDefault="00577CB8" w:rsidP="00577CB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Социально-коммуникативное развитие  - 612 детей (75,3%)</w:t>
      </w:r>
    </w:p>
    <w:p w:rsidR="00577CB8" w:rsidRPr="007F2FAB" w:rsidRDefault="00577CB8" w:rsidP="00577CB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Художественно-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эстетическое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развитие-539 детей (66,4%)</w:t>
      </w:r>
    </w:p>
    <w:p w:rsidR="00577CB8" w:rsidRPr="007F2FAB" w:rsidRDefault="00577CB8" w:rsidP="00577CB8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77CB8" w:rsidRPr="007F2FAB" w:rsidRDefault="00577CB8" w:rsidP="00577CB8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b/>
          <w:sz w:val="26"/>
          <w:szCs w:val="26"/>
        </w:rPr>
        <w:t>Несколько ниже</w:t>
      </w:r>
      <w:r w:rsidRPr="007F2FAB">
        <w:rPr>
          <w:rFonts w:ascii="Times New Roman" w:hAnsi="Times New Roman" w:cs="Times New Roman"/>
          <w:sz w:val="26"/>
          <w:szCs w:val="26"/>
        </w:rPr>
        <w:t xml:space="preserve"> результаты по образовательным областям:</w:t>
      </w:r>
    </w:p>
    <w:p w:rsidR="00577CB8" w:rsidRPr="007F2FAB" w:rsidRDefault="00577CB8" w:rsidP="00577CB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Познавательное развитие  –  531 детей (65,4%) </w:t>
      </w:r>
    </w:p>
    <w:p w:rsidR="00577CB8" w:rsidRPr="007F2FAB" w:rsidRDefault="00577CB8" w:rsidP="00577CB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Речевое развитие   -   452 детей (55,7%)</w:t>
      </w:r>
    </w:p>
    <w:p w:rsidR="00577CB8" w:rsidRPr="007F2FAB" w:rsidRDefault="00577CB8" w:rsidP="00577CB8">
      <w:pPr>
        <w:tabs>
          <w:tab w:val="left" w:pos="284"/>
        </w:tabs>
        <w:spacing w:after="0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Снижение показателей уровня освоения программы объясняется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индивидуальными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особенностям детей: речевые, неврологические проблемы (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гиперактивность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недостаток самоконтроля,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у детей), частые пропуски детей. А также недостаточное проведение педагогами индивидуальной работы с детьми по речевому развитию, познавательному развитию, обеспечение более тесного контакта с родителями по освоению задач программы.  </w:t>
      </w:r>
    </w:p>
    <w:p w:rsidR="00EE69AF" w:rsidRPr="000C6C3A" w:rsidRDefault="00EE69AF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3BD" w:rsidRPr="007F2FAB" w:rsidRDefault="00470820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24818" w:rsidRPr="007F2FAB">
        <w:rPr>
          <w:rFonts w:ascii="Times New Roman" w:hAnsi="Times New Roman" w:cs="Times New Roman"/>
          <w:sz w:val="26"/>
          <w:szCs w:val="26"/>
        </w:rPr>
        <w:t xml:space="preserve">.2. </w:t>
      </w:r>
      <w:r w:rsidR="00C83A0E">
        <w:rPr>
          <w:rFonts w:ascii="Times New Roman" w:hAnsi="Times New Roman" w:cs="Times New Roman"/>
          <w:sz w:val="26"/>
          <w:szCs w:val="26"/>
        </w:rPr>
        <w:t>В мае</w:t>
      </w:r>
      <w:r w:rsidR="00AF23BD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C83A0E">
        <w:rPr>
          <w:rFonts w:ascii="Times New Roman" w:hAnsi="Times New Roman" w:cs="Times New Roman"/>
          <w:sz w:val="26"/>
          <w:szCs w:val="26"/>
        </w:rPr>
        <w:t>2021</w:t>
      </w:r>
      <w:r w:rsidR="00AF23BD" w:rsidRPr="007F2FAB">
        <w:rPr>
          <w:rFonts w:ascii="Times New Roman" w:hAnsi="Times New Roman" w:cs="Times New Roman"/>
          <w:sz w:val="26"/>
          <w:szCs w:val="26"/>
        </w:rPr>
        <w:t xml:space="preserve"> года педагоги проводили обследование воспитанников подготовительной группы на предмет оценки </w:t>
      </w:r>
      <w:proofErr w:type="spellStart"/>
      <w:r w:rsidR="00AF23BD" w:rsidRPr="007F2FAB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AF23BD" w:rsidRPr="007F2FAB">
        <w:rPr>
          <w:rFonts w:ascii="Times New Roman" w:hAnsi="Times New Roman" w:cs="Times New Roman"/>
          <w:sz w:val="26"/>
          <w:szCs w:val="26"/>
        </w:rPr>
        <w:t xml:space="preserve"> предпосылок к учебной деятельности в количестве </w:t>
      </w:r>
      <w:r w:rsidR="004A172A">
        <w:rPr>
          <w:rFonts w:ascii="Times New Roman" w:hAnsi="Times New Roman" w:cs="Times New Roman"/>
          <w:sz w:val="26"/>
          <w:szCs w:val="26"/>
        </w:rPr>
        <w:t>267</w:t>
      </w:r>
      <w:r w:rsidR="00AF23BD" w:rsidRPr="007F2FAB">
        <w:rPr>
          <w:rFonts w:ascii="Times New Roman" w:hAnsi="Times New Roman" w:cs="Times New Roman"/>
          <w:sz w:val="26"/>
          <w:szCs w:val="26"/>
        </w:rPr>
        <w:t xml:space="preserve"> человек. </w:t>
      </w:r>
      <w:proofErr w:type="gramStart"/>
      <w:r w:rsidR="00AF23BD" w:rsidRPr="007F2FAB">
        <w:rPr>
          <w:rFonts w:ascii="Times New Roman" w:hAnsi="Times New Roman" w:cs="Times New Roman"/>
          <w:sz w:val="26"/>
          <w:szCs w:val="26"/>
        </w:rPr>
        <w:t xml:space="preserve">Задания позволили оценить уровень </w:t>
      </w:r>
      <w:proofErr w:type="spellStart"/>
      <w:r w:rsidR="00AF23BD" w:rsidRPr="007F2FAB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AF23BD" w:rsidRPr="007F2FAB">
        <w:rPr>
          <w:rFonts w:ascii="Times New Roman" w:hAnsi="Times New Roman" w:cs="Times New Roman"/>
          <w:sz w:val="26"/>
          <w:szCs w:val="26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577CB8" w:rsidRPr="007F2FAB" w:rsidRDefault="00AF23BD" w:rsidP="00577C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</w:t>
      </w:r>
      <w:r w:rsidR="00577CB8" w:rsidRPr="007F2FAB">
        <w:rPr>
          <w:rFonts w:ascii="Times New Roman" w:hAnsi="Times New Roman" w:cs="Times New Roman"/>
          <w:sz w:val="26"/>
          <w:szCs w:val="26"/>
        </w:rPr>
        <w:t xml:space="preserve"> (Высокий уровень освоения про</w:t>
      </w:r>
      <w:r w:rsidR="004A172A">
        <w:rPr>
          <w:rFonts w:ascii="Times New Roman" w:hAnsi="Times New Roman" w:cs="Times New Roman"/>
          <w:sz w:val="26"/>
          <w:szCs w:val="26"/>
        </w:rPr>
        <w:t>граммы показывают - 93% детей, средний уровень - 7</w:t>
      </w:r>
      <w:r w:rsidR="00577CB8" w:rsidRPr="007F2FAB">
        <w:rPr>
          <w:rFonts w:ascii="Times New Roman" w:hAnsi="Times New Roman" w:cs="Times New Roman"/>
          <w:sz w:val="26"/>
          <w:szCs w:val="26"/>
        </w:rPr>
        <w:t>% детей, низкий уровень - 0%,  что соответствует муниципальному заданию)</w:t>
      </w:r>
    </w:p>
    <w:p w:rsidR="00E24818" w:rsidRPr="007F2FAB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470820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>ценка организации учебного процесса</w:t>
      </w:r>
    </w:p>
    <w:p w:rsidR="00E24818" w:rsidRPr="007F2FAB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6.1.</w:t>
      </w:r>
      <w:r w:rsidRPr="007F2FAB">
        <w:t xml:space="preserve">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 xml:space="preserve">Учебный процесс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r w:rsidR="000E01E6" w:rsidRPr="007F2FAB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30 августа 2013 г. № 1014</w:t>
      </w:r>
      <w:r w:rsidRPr="007F2FAB">
        <w:rPr>
          <w:rFonts w:ascii="Times New Roman" w:hAnsi="Times New Roman" w:cs="Times New Roman"/>
          <w:sz w:val="26"/>
          <w:szCs w:val="26"/>
        </w:rPr>
        <w:t xml:space="preserve">, </w:t>
      </w:r>
      <w:r w:rsidR="000E01E6" w:rsidRPr="007F2FAB">
        <w:rPr>
          <w:rFonts w:ascii="Times New Roman" w:hAnsi="Times New Roman" w:cs="Times New Roman"/>
          <w:sz w:val="26"/>
          <w:szCs w:val="26"/>
        </w:rPr>
        <w:t>с</w:t>
      </w:r>
      <w:r w:rsidRPr="007F2FAB">
        <w:rPr>
          <w:rFonts w:ascii="Times New Roman" w:hAnsi="Times New Roman" w:cs="Times New Roman"/>
          <w:sz w:val="26"/>
          <w:szCs w:val="26"/>
        </w:rPr>
        <w:t>анитарно-эпидемиологически</w:t>
      </w:r>
      <w:r w:rsidR="000E01E6" w:rsidRPr="007F2FAB">
        <w:rPr>
          <w:rFonts w:ascii="Times New Roman" w:hAnsi="Times New Roman" w:cs="Times New Roman"/>
          <w:sz w:val="26"/>
          <w:szCs w:val="26"/>
        </w:rPr>
        <w:t>ми</w:t>
      </w:r>
      <w:r w:rsidRPr="007F2FAB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="000E01E6" w:rsidRPr="007F2FAB">
        <w:rPr>
          <w:rFonts w:ascii="Times New Roman" w:hAnsi="Times New Roman" w:cs="Times New Roman"/>
          <w:sz w:val="26"/>
          <w:szCs w:val="26"/>
        </w:rPr>
        <w:t>ми</w:t>
      </w:r>
      <w:r w:rsidRPr="007F2FAB">
        <w:rPr>
          <w:rFonts w:ascii="Times New Roman" w:hAnsi="Times New Roman" w:cs="Times New Roman"/>
          <w:sz w:val="26"/>
          <w:szCs w:val="26"/>
        </w:rPr>
        <w:t>, иными нормативными актами и локальными нормативными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актами Учреждения.</w:t>
      </w:r>
    </w:p>
    <w:p w:rsidR="002110C0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  <w:r w:rsidR="00470820" w:rsidRPr="007F2FAB">
        <w:rPr>
          <w:rFonts w:ascii="Times New Roman" w:hAnsi="Times New Roman" w:cs="Times New Roman"/>
          <w:sz w:val="26"/>
          <w:szCs w:val="26"/>
        </w:rPr>
        <w:t>6</w:t>
      </w:r>
      <w:r w:rsidRPr="007F2FAB">
        <w:rPr>
          <w:rFonts w:ascii="Times New Roman" w:hAnsi="Times New Roman" w:cs="Times New Roman"/>
          <w:sz w:val="26"/>
          <w:szCs w:val="26"/>
        </w:rPr>
        <w:t xml:space="preserve">.2. </w:t>
      </w:r>
      <w:r w:rsidR="002110C0" w:rsidRPr="007F2FAB">
        <w:rPr>
          <w:rFonts w:ascii="Times New Roman" w:hAnsi="Times New Roman" w:cs="Times New Roman"/>
          <w:sz w:val="26"/>
          <w:szCs w:val="26"/>
        </w:rPr>
        <w:t>Учреждением разработаны и утверждены программы дошкольного образования в соответствии с ФГОС и с учетом соответствующих примерных образовательных программ дошкольного образования.</w:t>
      </w:r>
    </w:p>
    <w:p w:rsidR="002110C0" w:rsidRPr="007F2FAB" w:rsidRDefault="0060774F" w:rsidP="0060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6.3. В учреждении созданы необходимые условия для реализации общеобразовательных программ.</w:t>
      </w:r>
    </w:p>
    <w:p w:rsidR="00AF23BD" w:rsidRPr="007F2FAB" w:rsidRDefault="0060774F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6.4. </w:t>
      </w:r>
      <w:r w:rsidR="00AF23BD" w:rsidRPr="007F2FAB">
        <w:rPr>
          <w:rFonts w:ascii="Times New Roman" w:hAnsi="Times New Roman" w:cs="Times New Roman"/>
          <w:sz w:val="26"/>
          <w:szCs w:val="26"/>
        </w:rPr>
        <w:t>В основе образовательного процесса в Учреждении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Основные форма организации образовательного процесса: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самостоятельная деятельность воспитанников под наблюдением педагогического работника.</w:t>
      </w:r>
    </w:p>
    <w:p w:rsidR="00AF23BD" w:rsidRPr="007F2FAB" w:rsidRDefault="00AF23BD" w:rsidP="0060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6.5. Занятия в рамках образовательной деятельности ведутся по подгруппам. Продолжительность занятий соответствует санитарно-эпидемиологическим требованиям.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Основной формой занятия является игра. Образовательная деятельность с детьми строится с учётом индивидуальных особенностей детей и их способностей. </w:t>
      </w:r>
      <w:r w:rsidRPr="007F2FAB">
        <w:rPr>
          <w:rFonts w:ascii="Times New Roman" w:hAnsi="Times New Roman" w:cs="Times New Roman"/>
          <w:sz w:val="26"/>
          <w:szCs w:val="26"/>
        </w:rPr>
        <w:lastRenderedPageBreak/>
        <w:t>Выявление и развитие способностей воспитанников осуществляется в любых формах образовательного процесса.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 xml:space="preserve">В целях исключения распространения </w:t>
      </w:r>
      <w:r w:rsidR="009B060D" w:rsidRPr="007F2FAB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инфекции, админист</w:t>
      </w:r>
      <w:r w:rsidR="00F4396A">
        <w:rPr>
          <w:rFonts w:ascii="Times New Roman" w:hAnsi="Times New Roman" w:cs="Times New Roman"/>
          <w:sz w:val="26"/>
          <w:szCs w:val="26"/>
        </w:rPr>
        <w:t>рацией Учреждения введены в 2021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году дополнительные ограничительные и профилактические меры в соответствии с</w:t>
      </w:r>
      <w:r w:rsidRPr="007F2FAB"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инфекции (COVID-19)»:</w:t>
      </w:r>
      <w:proofErr w:type="gramEnd"/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изолировались;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еженедельная генеральная уборка с применением дезинфицирующих средств, разведенных в концентрациях по вирусному режиму;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ежедневная влажная уборка с обработкой всех контактных поверхностей, игрушек и оборудования дезинфицирующими средствами;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дезинфекция посуды, столовых приборов после каждого использования;</w:t>
      </w:r>
    </w:p>
    <w:p w:rsidR="00AF23BD" w:rsidRPr="007F2FAB" w:rsidRDefault="0099596A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FAB">
        <w:rPr>
          <w:rFonts w:ascii="Times New Roman" w:hAnsi="Times New Roman" w:cs="Times New Roman"/>
          <w:sz w:val="26"/>
          <w:szCs w:val="26"/>
        </w:rPr>
        <w:t xml:space="preserve">установка </w:t>
      </w:r>
      <w:r w:rsidR="00AF23BD" w:rsidRPr="007F2FAB">
        <w:rPr>
          <w:rFonts w:ascii="Times New Roman" w:hAnsi="Times New Roman" w:cs="Times New Roman"/>
          <w:sz w:val="26"/>
          <w:szCs w:val="26"/>
        </w:rPr>
        <w:t>бактерицидны</w:t>
      </w:r>
      <w:r w:rsidRPr="007F2FAB">
        <w:rPr>
          <w:rFonts w:ascii="Times New Roman" w:hAnsi="Times New Roman" w:cs="Times New Roman"/>
          <w:sz w:val="26"/>
          <w:szCs w:val="26"/>
        </w:rPr>
        <w:t>х</w:t>
      </w:r>
      <w:r w:rsidR="00AF23BD" w:rsidRPr="007F2F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рециркуляторов</w:t>
      </w:r>
      <w:proofErr w:type="spellEnd"/>
      <w:r w:rsidR="00AF23BD" w:rsidRPr="007F2FAB">
        <w:rPr>
          <w:rFonts w:ascii="Times New Roman" w:hAnsi="Times New Roman" w:cs="Times New Roman"/>
          <w:sz w:val="26"/>
          <w:szCs w:val="26"/>
        </w:rPr>
        <w:t xml:space="preserve"> в групповых </w:t>
      </w:r>
      <w:r w:rsidRPr="007F2FAB">
        <w:rPr>
          <w:rFonts w:ascii="Times New Roman" w:hAnsi="Times New Roman" w:cs="Times New Roman"/>
          <w:sz w:val="26"/>
          <w:szCs w:val="26"/>
        </w:rPr>
        <w:t>помещениях</w:t>
      </w:r>
      <w:r w:rsidR="00AF23BD" w:rsidRPr="007F2FA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проветривание групповых комнат в отсутствие воспитанников;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проведение всех занятий в помещениях групповой ячейки или на открытом воздухе отдельно от других групп;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E24818" w:rsidRPr="000C6C3A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77CB8" w:rsidRPr="000C6C3A" w:rsidRDefault="00577CB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470820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7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>ценка готовности выпускников к школьному обучению</w:t>
      </w:r>
    </w:p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470820" w:rsidRPr="007F2FAB" w:rsidRDefault="00470820" w:rsidP="0047082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sz w:val="26"/>
          <w:szCs w:val="26"/>
        </w:rPr>
        <w:t>7</w:t>
      </w:r>
      <w:r w:rsidR="00E24818" w:rsidRPr="007F2FAB">
        <w:rPr>
          <w:rFonts w:ascii="Times New Roman" w:hAnsi="Times New Roman" w:cs="Times New Roman"/>
          <w:sz w:val="26"/>
          <w:szCs w:val="26"/>
        </w:rPr>
        <w:t>.1.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июне </w:t>
      </w:r>
      <w:r w:rsidR="00F4396A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2021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педагогами Учреждения проведено обследование воспитанников подготовительной группы на предмет оценки </w:t>
      </w:r>
      <w:proofErr w:type="spell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предпосылок к учебной деятельности в количестве </w:t>
      </w:r>
      <w:r w:rsidR="00F4396A">
        <w:rPr>
          <w:rFonts w:ascii="Times New Roman" w:eastAsiaTheme="minorEastAsia" w:hAnsi="Times New Roman" w:cs="Times New Roman"/>
          <w:sz w:val="26"/>
          <w:szCs w:val="26"/>
          <w:lang w:eastAsia="ru-RU"/>
        </w:rPr>
        <w:t>267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человек. </w:t>
      </w:r>
      <w:proofErr w:type="gram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Задания позволили оценить уровень </w:t>
      </w:r>
      <w:proofErr w:type="spell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470820" w:rsidRPr="007F2FAB" w:rsidRDefault="00470820" w:rsidP="0047082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577CB8" w:rsidRPr="000C6C3A" w:rsidRDefault="00577CB8" w:rsidP="00577CB8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F4396A" w:rsidRDefault="00F4396A" w:rsidP="00577CB8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F4396A" w:rsidRDefault="00F4396A" w:rsidP="00577CB8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F4396A" w:rsidRDefault="00F4396A" w:rsidP="00577CB8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F4396A" w:rsidRDefault="00F4396A" w:rsidP="00577CB8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F4396A" w:rsidRDefault="00F4396A" w:rsidP="00577CB8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577CB8" w:rsidRPr="000C6C3A" w:rsidRDefault="00577CB8" w:rsidP="00577CB8">
      <w:pPr>
        <w:pStyle w:val="ad"/>
        <w:tabs>
          <w:tab w:val="left" w:pos="2552"/>
        </w:tabs>
        <w:ind w:firstLine="567"/>
        <w:jc w:val="both"/>
        <w:rPr>
          <w:b/>
        </w:rPr>
      </w:pPr>
      <w:r w:rsidRPr="007F2FAB">
        <w:rPr>
          <w:b/>
          <w:sz w:val="26"/>
          <w:szCs w:val="26"/>
        </w:rPr>
        <w:lastRenderedPageBreak/>
        <w:t xml:space="preserve">Степень </w:t>
      </w:r>
      <w:proofErr w:type="spellStart"/>
      <w:r w:rsidRPr="007F2FAB">
        <w:rPr>
          <w:b/>
          <w:sz w:val="26"/>
          <w:szCs w:val="26"/>
        </w:rPr>
        <w:t>сформированности</w:t>
      </w:r>
      <w:proofErr w:type="spellEnd"/>
      <w:r w:rsidRPr="007F2FAB">
        <w:rPr>
          <w:b/>
          <w:sz w:val="26"/>
          <w:szCs w:val="26"/>
        </w:rPr>
        <w:t xml:space="preserve"> школьно – значимых функций</w:t>
      </w:r>
      <w:r w:rsidRPr="007F2FAB">
        <w:rPr>
          <w:b/>
        </w:rPr>
        <w:t>.</w:t>
      </w:r>
    </w:p>
    <w:p w:rsidR="00577CB8" w:rsidRPr="000C6C3A" w:rsidRDefault="00577CB8" w:rsidP="00577CB8">
      <w:pPr>
        <w:pStyle w:val="ad"/>
        <w:tabs>
          <w:tab w:val="left" w:pos="2552"/>
        </w:tabs>
        <w:ind w:firstLine="567"/>
        <w:jc w:val="both"/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07"/>
        <w:gridCol w:w="762"/>
        <w:gridCol w:w="1087"/>
        <w:gridCol w:w="748"/>
        <w:gridCol w:w="41"/>
        <w:gridCol w:w="1060"/>
      </w:tblGrid>
      <w:tr w:rsidR="00577CB8" w:rsidRPr="007F2FAB" w:rsidTr="00577CB8">
        <w:trPr>
          <w:cantSplit/>
        </w:trPr>
        <w:tc>
          <w:tcPr>
            <w:tcW w:w="4361" w:type="dxa"/>
            <w:vMerge w:val="restart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</w:pPr>
            <w:r w:rsidRPr="007F2FAB">
              <w:t>Критерии развития</w:t>
            </w:r>
          </w:p>
        </w:tc>
        <w:tc>
          <w:tcPr>
            <w:tcW w:w="5405" w:type="dxa"/>
            <w:gridSpan w:val="6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7F2FAB">
              <w:rPr>
                <w:b/>
                <w:sz w:val="20"/>
              </w:rPr>
              <w:t xml:space="preserve">Степень </w:t>
            </w:r>
            <w:proofErr w:type="spellStart"/>
            <w:r w:rsidRPr="007F2FAB">
              <w:rPr>
                <w:b/>
                <w:sz w:val="20"/>
              </w:rPr>
              <w:t>сформированностишкольно</w:t>
            </w:r>
            <w:proofErr w:type="spellEnd"/>
            <w:r w:rsidRPr="007F2FAB">
              <w:rPr>
                <w:b/>
                <w:sz w:val="20"/>
              </w:rPr>
              <w:t xml:space="preserve"> – значимых функций</w:t>
            </w:r>
          </w:p>
        </w:tc>
      </w:tr>
      <w:tr w:rsidR="00577CB8" w:rsidRPr="007F2FAB" w:rsidTr="00577CB8">
        <w:trPr>
          <w:cantSplit/>
        </w:trPr>
        <w:tc>
          <w:tcPr>
            <w:tcW w:w="4361" w:type="dxa"/>
            <w:vMerge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</w:pP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7F2FAB">
              <w:rPr>
                <w:b/>
                <w:sz w:val="20"/>
              </w:rPr>
              <w:t xml:space="preserve">Низкая степень </w:t>
            </w:r>
            <w:proofErr w:type="spellStart"/>
            <w:r w:rsidRPr="007F2FAB">
              <w:rPr>
                <w:b/>
                <w:sz w:val="20"/>
              </w:rPr>
              <w:t>сформированности</w:t>
            </w:r>
            <w:proofErr w:type="spellEnd"/>
            <w:r w:rsidRPr="007F2FAB">
              <w:rPr>
                <w:b/>
                <w:sz w:val="20"/>
              </w:rPr>
              <w:t xml:space="preserve"> (высокая степень </w:t>
            </w:r>
            <w:proofErr w:type="spellStart"/>
            <w:r w:rsidRPr="007F2FAB">
              <w:rPr>
                <w:b/>
                <w:sz w:val="20"/>
              </w:rPr>
              <w:t>дезадаптации</w:t>
            </w:r>
            <w:proofErr w:type="spellEnd"/>
            <w:r w:rsidRPr="007F2FAB">
              <w:rPr>
                <w:b/>
                <w:sz w:val="20"/>
              </w:rPr>
              <w:t>)</w:t>
            </w:r>
          </w:p>
        </w:tc>
        <w:tc>
          <w:tcPr>
            <w:tcW w:w="184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7F2FAB">
              <w:rPr>
                <w:b/>
                <w:sz w:val="20"/>
              </w:rPr>
              <w:t xml:space="preserve">Умеренная степень </w:t>
            </w:r>
            <w:proofErr w:type="spellStart"/>
            <w:r w:rsidRPr="007F2FAB">
              <w:rPr>
                <w:b/>
                <w:sz w:val="20"/>
              </w:rPr>
              <w:t>сформированности</w:t>
            </w:r>
            <w:proofErr w:type="spellEnd"/>
          </w:p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7F2FAB">
              <w:rPr>
                <w:b/>
                <w:sz w:val="20"/>
              </w:rPr>
              <w:t xml:space="preserve">(умеренная </w:t>
            </w:r>
            <w:proofErr w:type="spellStart"/>
            <w:r w:rsidRPr="007F2FAB">
              <w:rPr>
                <w:b/>
                <w:sz w:val="20"/>
              </w:rPr>
              <w:t>дезадаптация</w:t>
            </w:r>
            <w:proofErr w:type="spellEnd"/>
            <w:r w:rsidRPr="007F2FAB">
              <w:rPr>
                <w:b/>
                <w:sz w:val="20"/>
              </w:rPr>
              <w:t>)</w:t>
            </w:r>
          </w:p>
        </w:tc>
        <w:tc>
          <w:tcPr>
            <w:tcW w:w="1849" w:type="dxa"/>
            <w:gridSpan w:val="3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7F2FAB">
              <w:rPr>
                <w:b/>
                <w:sz w:val="20"/>
              </w:rPr>
              <w:t xml:space="preserve">Высокая степень </w:t>
            </w:r>
            <w:proofErr w:type="spellStart"/>
            <w:r w:rsidRPr="007F2FAB">
              <w:rPr>
                <w:b/>
                <w:sz w:val="20"/>
              </w:rPr>
              <w:t>сформированности</w:t>
            </w:r>
            <w:proofErr w:type="spellEnd"/>
            <w:r w:rsidRPr="007F2FAB">
              <w:rPr>
                <w:b/>
                <w:sz w:val="20"/>
              </w:rPr>
              <w:t xml:space="preserve"> (низкая </w:t>
            </w:r>
            <w:proofErr w:type="spellStart"/>
            <w:r w:rsidRPr="007F2FAB">
              <w:rPr>
                <w:b/>
                <w:sz w:val="20"/>
              </w:rPr>
              <w:t>дезадаптация</w:t>
            </w:r>
            <w:proofErr w:type="spellEnd"/>
            <w:r w:rsidRPr="007F2FAB">
              <w:rPr>
                <w:b/>
                <w:sz w:val="20"/>
              </w:rPr>
              <w:t>)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 xml:space="preserve">1. Социальное развитие 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7%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188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93%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2. Личностное развитие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 xml:space="preserve">0   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184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91%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3. Эмоциональное развитие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19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183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91%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4. Творческое развитие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48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23,5%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153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76%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 xml:space="preserve">5. Когнитивное развитие, </w:t>
            </w:r>
          </w:p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в том числе: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 w:rsidRPr="007F2FAB">
              <w:rPr>
                <w:sz w:val="24"/>
              </w:rPr>
              <w:t>5.1.Развитие речи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 (1%)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54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27%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146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72%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 w:rsidRPr="007F2FAB">
              <w:rPr>
                <w:sz w:val="24"/>
              </w:rPr>
              <w:t xml:space="preserve">5.2.Развитие моторики </w:t>
            </w:r>
          </w:p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 w:rsidRPr="007F2FAB">
              <w:rPr>
                <w:sz w:val="24"/>
              </w:rPr>
              <w:t>и графических умений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29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14%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173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86%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 w:rsidRPr="007F2FAB">
              <w:rPr>
                <w:sz w:val="24"/>
              </w:rPr>
              <w:t>5.3. Развитие зрительно – пространственного восприятия и зрительно – моторных координаций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10%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181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90%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 w:rsidRPr="007F2FAB">
              <w:rPr>
                <w:sz w:val="24"/>
              </w:rPr>
              <w:t>5.4.Развитие внимания и памяти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54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26,5%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147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73%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 w:rsidRPr="007F2FAB">
              <w:rPr>
                <w:sz w:val="24"/>
              </w:rPr>
              <w:t>5.5Мышление (общее развитие)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27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13,5%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174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86%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 w:rsidRPr="007F2FAB">
              <w:rPr>
                <w:sz w:val="24"/>
              </w:rPr>
              <w:t>5.6 Самоорганизация (организация деятельности)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15%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171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85%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6.Состояние здоровья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199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98%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7.Физическое развитие и моторное развитие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20%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162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80%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Ведущая рука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 w:rsidRPr="007F2FAB">
              <w:rPr>
                <w:sz w:val="24"/>
              </w:rPr>
              <w:t>Правая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</w:t>
            </w:r>
            <w:r w:rsidR="00D85695">
              <w:rPr>
                <w:sz w:val="24"/>
                <w:szCs w:val="24"/>
              </w:rPr>
              <w:t>58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 w:rsidRPr="007F2FAB">
              <w:rPr>
                <w:sz w:val="24"/>
              </w:rPr>
              <w:t>Левая</w:t>
            </w:r>
          </w:p>
        </w:tc>
        <w:tc>
          <w:tcPr>
            <w:tcW w:w="1707" w:type="dxa"/>
          </w:tcPr>
          <w:p w:rsidR="00577CB8" w:rsidRPr="007F2FAB" w:rsidRDefault="00D85695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Количество детей</w:t>
            </w:r>
          </w:p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rPr>
                <w:b/>
                <w:sz w:val="24"/>
              </w:rPr>
            </w:pP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</w:t>
            </w:r>
            <w:r w:rsidR="00D85695">
              <w:rPr>
                <w:sz w:val="24"/>
                <w:szCs w:val="24"/>
              </w:rPr>
              <w:t>67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 w:rsidRPr="007F2FAB">
              <w:rPr>
                <w:sz w:val="24"/>
              </w:rPr>
              <w:t>Мальчиков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</w:t>
            </w:r>
            <w:r w:rsidR="00D85695">
              <w:rPr>
                <w:sz w:val="24"/>
                <w:szCs w:val="24"/>
              </w:rPr>
              <w:t>46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 w:rsidRPr="007F2FAB">
              <w:rPr>
                <w:sz w:val="24"/>
              </w:rPr>
              <w:t>Девочек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</w:t>
            </w:r>
            <w:r w:rsidR="00D85695">
              <w:rPr>
                <w:sz w:val="24"/>
                <w:szCs w:val="24"/>
              </w:rPr>
              <w:t>21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470820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E24818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245571" w:rsidRPr="007F2FAB">
        <w:rPr>
          <w:rFonts w:ascii="Times New Roman" w:hAnsi="Times New Roman" w:cs="Times New Roman"/>
          <w:sz w:val="26"/>
          <w:szCs w:val="26"/>
        </w:rPr>
        <w:t>О</w:t>
      </w:r>
      <w:r w:rsidR="006C508B" w:rsidRPr="007F2FAB">
        <w:rPr>
          <w:rFonts w:ascii="Times New Roman" w:hAnsi="Times New Roman" w:cs="Times New Roman"/>
          <w:sz w:val="26"/>
          <w:szCs w:val="26"/>
        </w:rPr>
        <w:t>ценка качества кадрового обеспечения</w:t>
      </w:r>
    </w:p>
    <w:p w:rsidR="00E24818" w:rsidRPr="007F2FAB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47082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E24818" w:rsidRPr="007F2FAB">
        <w:rPr>
          <w:rFonts w:ascii="Times New Roman" w:hAnsi="Times New Roman" w:cs="Times New Roman"/>
          <w:sz w:val="26"/>
          <w:szCs w:val="26"/>
        </w:rPr>
        <w:t>.1.</w:t>
      </w:r>
      <w:r w:rsidR="00AC09FB" w:rsidRPr="007F2FAB">
        <w:rPr>
          <w:rFonts w:ascii="Times New Roman" w:hAnsi="Times New Roman" w:cs="Times New Roman"/>
          <w:sz w:val="26"/>
          <w:szCs w:val="26"/>
        </w:rPr>
        <w:t xml:space="preserve"> 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административно-хозяйственных, учебно-вспомогательных</w:t>
      </w:r>
      <w:r w:rsidR="0099596A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AC09FB" w:rsidRPr="007F2FAB">
        <w:rPr>
          <w:rFonts w:ascii="Times New Roman" w:hAnsi="Times New Roman" w:cs="Times New Roman"/>
          <w:sz w:val="26"/>
          <w:szCs w:val="26"/>
        </w:rPr>
        <w:t>и иных работников, осуществляющих вспомогательные функции:</w:t>
      </w:r>
    </w:p>
    <w:p w:rsidR="00AC09FB" w:rsidRPr="007F2FAB" w:rsidRDefault="00AC09FB" w:rsidP="00A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32"/>
        <w:gridCol w:w="4922"/>
      </w:tblGrid>
      <w:tr w:rsidR="00AC09FB" w:rsidRPr="009079B2" w:rsidTr="00D85695">
        <w:tc>
          <w:tcPr>
            <w:tcW w:w="4932" w:type="dxa"/>
          </w:tcPr>
          <w:p w:rsidR="00AC09FB" w:rsidRPr="009079B2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22" w:type="dxa"/>
          </w:tcPr>
          <w:p w:rsidR="00AC09FB" w:rsidRPr="009079B2" w:rsidRDefault="008C0BB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C09FB" w:rsidRPr="009079B2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proofErr w:type="gramStart"/>
            <w:r w:rsidR="00AC09FB" w:rsidRPr="009079B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RPr="009079B2" w:rsidTr="00D85695">
        <w:tc>
          <w:tcPr>
            <w:tcW w:w="4932" w:type="dxa"/>
          </w:tcPr>
          <w:p w:rsidR="00AC09FB" w:rsidRPr="009079B2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22" w:type="dxa"/>
          </w:tcPr>
          <w:p w:rsidR="00AC09FB" w:rsidRPr="009079B2" w:rsidRDefault="009079B2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0BB1"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C09FB" w:rsidRPr="009079B2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proofErr w:type="gramStart"/>
            <w:r w:rsidR="00AC09FB" w:rsidRPr="009079B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RPr="009079B2" w:rsidTr="00D85695">
        <w:tc>
          <w:tcPr>
            <w:tcW w:w="4932" w:type="dxa"/>
          </w:tcPr>
          <w:p w:rsidR="00AC09FB" w:rsidRPr="009079B2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22" w:type="dxa"/>
          </w:tcPr>
          <w:p w:rsidR="00AC09FB" w:rsidRPr="009079B2" w:rsidRDefault="009079B2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BB1"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  <w:r w:rsidR="00AC09FB" w:rsidRPr="009079B2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proofErr w:type="gramStart"/>
            <w:r w:rsidR="00AC09FB" w:rsidRPr="009079B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</w:tbl>
    <w:p w:rsidR="00E24818" w:rsidRPr="007F2FAB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70820" w:rsidRPr="007F2FAB">
        <w:rPr>
          <w:rFonts w:ascii="Times New Roman" w:hAnsi="Times New Roman" w:cs="Times New Roman"/>
          <w:sz w:val="26"/>
          <w:szCs w:val="26"/>
        </w:rPr>
        <w:t>8</w:t>
      </w:r>
      <w:r w:rsidRPr="007F2FAB">
        <w:rPr>
          <w:rFonts w:ascii="Times New Roman" w:hAnsi="Times New Roman" w:cs="Times New Roman"/>
          <w:sz w:val="26"/>
          <w:szCs w:val="26"/>
        </w:rPr>
        <w:t xml:space="preserve">.2. </w:t>
      </w:r>
      <w:r w:rsidR="0097177F" w:rsidRPr="007F2FAB">
        <w:rPr>
          <w:rFonts w:ascii="Times New Roman" w:hAnsi="Times New Roman" w:cs="Times New Roman"/>
          <w:sz w:val="26"/>
          <w:szCs w:val="26"/>
        </w:rPr>
        <w:t>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7B2C2B" w:rsidRPr="007F2FAB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  <w:r w:rsidR="00470820" w:rsidRPr="007F2FAB">
        <w:rPr>
          <w:rFonts w:ascii="Times New Roman" w:hAnsi="Times New Roman" w:cs="Times New Roman"/>
          <w:sz w:val="26"/>
          <w:szCs w:val="26"/>
        </w:rPr>
        <w:t>8</w:t>
      </w:r>
      <w:r w:rsidR="007B2C2B" w:rsidRPr="007F2FAB">
        <w:rPr>
          <w:rFonts w:ascii="Times New Roman" w:hAnsi="Times New Roman" w:cs="Times New Roman"/>
          <w:sz w:val="26"/>
          <w:szCs w:val="26"/>
        </w:rPr>
        <w:t>.3.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</w:t>
      </w:r>
      <w:r w:rsidRPr="007F2FAB">
        <w:rPr>
          <w:rFonts w:ascii="Times New Roman" w:hAnsi="Times New Roman" w:cs="Times New Roman"/>
          <w:sz w:val="26"/>
          <w:szCs w:val="26"/>
        </w:rPr>
        <w:t>ттес</w:t>
      </w:r>
      <w:r w:rsidR="007B2C2B" w:rsidRPr="007F2FAB">
        <w:rPr>
          <w:rFonts w:ascii="Times New Roman" w:hAnsi="Times New Roman" w:cs="Times New Roman"/>
          <w:sz w:val="26"/>
          <w:szCs w:val="26"/>
        </w:rPr>
        <w:t>тация педагогических работников.</w:t>
      </w:r>
    </w:p>
    <w:p w:rsidR="007B2C2B" w:rsidRPr="007F2FA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</w:t>
      </w:r>
      <w:r w:rsidR="0097177F" w:rsidRPr="007F2FAB">
        <w:rPr>
          <w:rFonts w:ascii="Times New Roman" w:hAnsi="Times New Roman" w:cs="Times New Roman"/>
          <w:sz w:val="26"/>
          <w:szCs w:val="26"/>
        </w:rPr>
        <w:t>о желанию педагогических работников</w:t>
      </w:r>
      <w:r w:rsidRPr="007F2FAB">
        <w:rPr>
          <w:rFonts w:ascii="Times New Roman" w:hAnsi="Times New Roman" w:cs="Times New Roman"/>
          <w:sz w:val="26"/>
          <w:szCs w:val="26"/>
        </w:rPr>
        <w:t xml:space="preserve"> также проводится аттестация</w:t>
      </w:r>
      <w:r w:rsidR="0097177F" w:rsidRPr="007F2FAB">
        <w:rPr>
          <w:rFonts w:ascii="Times New Roman" w:hAnsi="Times New Roman" w:cs="Times New Roman"/>
          <w:sz w:val="26"/>
          <w:szCs w:val="26"/>
        </w:rPr>
        <w:t xml:space="preserve"> в целях установления квалификационной категории.</w:t>
      </w:r>
    </w:p>
    <w:p w:rsidR="007B2C2B" w:rsidRPr="007F2FAB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 w:rsidRPr="007F2FAB">
        <w:rPr>
          <w:rFonts w:ascii="Times New Roman" w:hAnsi="Times New Roman" w:cs="Times New Roman"/>
          <w:sz w:val="26"/>
          <w:szCs w:val="26"/>
        </w:rPr>
        <w:t>ой</w:t>
      </w:r>
      <w:r w:rsidRPr="007F2FA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B2C2B" w:rsidRPr="007F2FAB">
        <w:rPr>
          <w:rFonts w:ascii="Times New Roman" w:hAnsi="Times New Roman" w:cs="Times New Roman"/>
          <w:sz w:val="26"/>
          <w:szCs w:val="26"/>
        </w:rPr>
        <w:t>ей</w:t>
      </w:r>
      <w:r w:rsidRPr="007F2FAB">
        <w:rPr>
          <w:rFonts w:ascii="Times New Roman" w:hAnsi="Times New Roman" w:cs="Times New Roman"/>
          <w:sz w:val="26"/>
          <w:szCs w:val="26"/>
        </w:rPr>
        <w:t>, самостоятельно формируем</w:t>
      </w:r>
      <w:r w:rsidR="007B2C2B" w:rsidRPr="007F2FAB">
        <w:rPr>
          <w:rFonts w:ascii="Times New Roman" w:hAnsi="Times New Roman" w:cs="Times New Roman"/>
          <w:sz w:val="26"/>
          <w:szCs w:val="26"/>
        </w:rPr>
        <w:t>ой</w:t>
      </w:r>
      <w:r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7B2C2B" w:rsidRPr="007F2FAB">
        <w:rPr>
          <w:rFonts w:ascii="Times New Roman" w:hAnsi="Times New Roman" w:cs="Times New Roman"/>
          <w:sz w:val="26"/>
          <w:szCs w:val="26"/>
        </w:rPr>
        <w:t>Учреждением.</w:t>
      </w:r>
    </w:p>
    <w:p w:rsidR="0097177F" w:rsidRPr="007F2FAB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 w:rsidRPr="007F2FAB">
        <w:rPr>
          <w:rFonts w:ascii="Times New Roman" w:hAnsi="Times New Roman" w:cs="Times New Roman"/>
          <w:sz w:val="26"/>
          <w:szCs w:val="26"/>
        </w:rPr>
        <w:t>департаментом образования и науки Тюменской области</w:t>
      </w:r>
      <w:r w:rsidRPr="007F2FAB">
        <w:rPr>
          <w:rFonts w:ascii="Times New Roman" w:hAnsi="Times New Roman" w:cs="Times New Roman"/>
          <w:sz w:val="26"/>
          <w:szCs w:val="26"/>
        </w:rPr>
        <w:t>.</w:t>
      </w:r>
    </w:p>
    <w:p w:rsidR="007B2C2B" w:rsidRPr="007F2FA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проведена аттестация педагогических работников:</w:t>
      </w:r>
    </w:p>
    <w:p w:rsidR="007B2C2B" w:rsidRPr="007F2FA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31"/>
        <w:gridCol w:w="4923"/>
      </w:tblGrid>
      <w:tr w:rsidR="007B2C2B" w:rsidRPr="007F2FAB" w:rsidTr="007B2C2B">
        <w:tc>
          <w:tcPr>
            <w:tcW w:w="4956" w:type="dxa"/>
          </w:tcPr>
          <w:p w:rsidR="007B2C2B" w:rsidRPr="007F2FA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В целях подтверждения соответствия занимаемым должностям</w:t>
            </w:r>
          </w:p>
          <w:p w:rsidR="007B2C2B" w:rsidRPr="007F2FA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B2C2B" w:rsidRPr="007F2FAB" w:rsidRDefault="008C0BB1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B2C2B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439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2C2B" w:rsidRPr="007F2FAB" w:rsidTr="007B2C2B">
        <w:tc>
          <w:tcPr>
            <w:tcW w:w="4956" w:type="dxa"/>
          </w:tcPr>
          <w:p w:rsidR="007B2C2B" w:rsidRPr="007F2FA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установления квалификационной категории </w:t>
            </w:r>
          </w:p>
        </w:tc>
        <w:tc>
          <w:tcPr>
            <w:tcW w:w="4957" w:type="dxa"/>
          </w:tcPr>
          <w:p w:rsidR="007B2C2B" w:rsidRPr="007F2FAB" w:rsidRDefault="00F4396A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2C2B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7B2C2B" w:rsidRPr="007F2FA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58B" w:rsidRPr="007F2FAB" w:rsidRDefault="00470820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245571" w:rsidRPr="007F2FAB">
        <w:rPr>
          <w:rFonts w:ascii="Times New Roman" w:hAnsi="Times New Roman" w:cs="Times New Roman"/>
          <w:sz w:val="26"/>
          <w:szCs w:val="26"/>
        </w:rPr>
        <w:t>.</w:t>
      </w:r>
      <w:r w:rsidR="005736C7" w:rsidRPr="007F2FAB">
        <w:rPr>
          <w:rFonts w:ascii="Times New Roman" w:hAnsi="Times New Roman" w:cs="Times New Roman"/>
          <w:sz w:val="26"/>
          <w:szCs w:val="26"/>
        </w:rPr>
        <w:t>4</w:t>
      </w:r>
      <w:r w:rsidR="00245571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C2158B" w:rsidRPr="007F2FAB">
        <w:rPr>
          <w:rFonts w:ascii="Times New Roman" w:hAnsi="Times New Roman" w:cs="Times New Roman"/>
          <w:sz w:val="26"/>
          <w:szCs w:val="26"/>
        </w:rPr>
        <w:t>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 w:rsidR="00C2158B" w:rsidRPr="007F2FAB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дополнительное профессиональное образование по профилю педагогиче</w:t>
      </w:r>
      <w:r w:rsidR="008C0BB1" w:rsidRPr="007F2FAB">
        <w:rPr>
          <w:rFonts w:ascii="Times New Roman" w:hAnsi="Times New Roman" w:cs="Times New Roman"/>
          <w:sz w:val="26"/>
          <w:szCs w:val="26"/>
        </w:rPr>
        <w:t xml:space="preserve">ской деятельности получили  6 </w:t>
      </w:r>
      <w:r w:rsidRPr="007F2FAB">
        <w:rPr>
          <w:rFonts w:ascii="Times New Roman" w:hAnsi="Times New Roman" w:cs="Times New Roman"/>
          <w:sz w:val="26"/>
          <w:szCs w:val="26"/>
        </w:rPr>
        <w:t>педагогов.</w:t>
      </w:r>
    </w:p>
    <w:p w:rsidR="001E0972" w:rsidRPr="007F2FAB" w:rsidRDefault="00470820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C2158B" w:rsidRPr="007F2FAB">
        <w:rPr>
          <w:rFonts w:ascii="Times New Roman" w:hAnsi="Times New Roman" w:cs="Times New Roman"/>
          <w:sz w:val="26"/>
          <w:szCs w:val="26"/>
        </w:rPr>
        <w:t>.</w:t>
      </w:r>
      <w:r w:rsidR="005736C7" w:rsidRPr="007F2FAB">
        <w:rPr>
          <w:rFonts w:ascii="Times New Roman" w:hAnsi="Times New Roman" w:cs="Times New Roman"/>
          <w:sz w:val="26"/>
          <w:szCs w:val="26"/>
        </w:rPr>
        <w:t>5</w:t>
      </w:r>
      <w:r w:rsidR="00C2158B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1E0972" w:rsidRPr="007F2FAB">
        <w:rPr>
          <w:rFonts w:ascii="Times New Roman" w:hAnsi="Times New Roman" w:cs="Times New Roman"/>
          <w:sz w:val="26"/>
          <w:szCs w:val="26"/>
        </w:rPr>
        <w:t>Работники, имеющие ученые степени, почетные звания и знаки отличия:</w:t>
      </w:r>
    </w:p>
    <w:p w:rsidR="001E0972" w:rsidRPr="007F2FAB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9"/>
        <w:gridCol w:w="4925"/>
      </w:tblGrid>
      <w:tr w:rsidR="001E0972" w:rsidRPr="007F2FAB" w:rsidTr="001E0972">
        <w:tc>
          <w:tcPr>
            <w:tcW w:w="4956" w:type="dxa"/>
          </w:tcPr>
          <w:p w:rsidR="001E0972" w:rsidRPr="007F2FAB" w:rsidRDefault="001E0972" w:rsidP="001E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1E0972" w:rsidRPr="007F2FAB" w:rsidRDefault="008C0BB1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0972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7F2FAB" w:rsidRDefault="001E0972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7F2FAB" w:rsidTr="001E0972">
        <w:tc>
          <w:tcPr>
            <w:tcW w:w="4956" w:type="dxa"/>
          </w:tcPr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7F2FAB" w:rsidRDefault="008C0BB1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0972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7F2FAB" w:rsidTr="001E0972">
        <w:tc>
          <w:tcPr>
            <w:tcW w:w="4956" w:type="dxa"/>
          </w:tcPr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7F2FAB" w:rsidRDefault="008C0BB1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0972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7F2FAB" w:rsidTr="001E0972">
        <w:tc>
          <w:tcPr>
            <w:tcW w:w="4956" w:type="dxa"/>
          </w:tcPr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Орден СССР или Российской Федерации</w:t>
            </w:r>
          </w:p>
        </w:tc>
        <w:tc>
          <w:tcPr>
            <w:tcW w:w="4957" w:type="dxa"/>
          </w:tcPr>
          <w:p w:rsidR="001E0972" w:rsidRPr="007F2FAB" w:rsidRDefault="008C0BB1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0972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72" w:rsidRPr="007F2FAB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469" w:rsidRDefault="00343469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3469" w:rsidRDefault="00343469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3469" w:rsidRDefault="00343469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3469" w:rsidRDefault="00343469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3469" w:rsidRDefault="00343469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3469" w:rsidRDefault="00343469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3469" w:rsidRDefault="00343469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396A" w:rsidRPr="000A15E4" w:rsidRDefault="00470820" w:rsidP="000A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5736C7" w:rsidRPr="007F2FAB">
        <w:rPr>
          <w:rFonts w:ascii="Times New Roman" w:hAnsi="Times New Roman" w:cs="Times New Roman"/>
          <w:sz w:val="26"/>
          <w:szCs w:val="26"/>
        </w:rPr>
        <w:t>.6</w:t>
      </w:r>
      <w:r w:rsidR="001E0972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Pr="007F2FAB">
        <w:rPr>
          <w:rFonts w:ascii="Times New Roman" w:hAnsi="Times New Roman" w:cs="Times New Roman"/>
          <w:sz w:val="26"/>
          <w:szCs w:val="26"/>
        </w:rPr>
        <w:t>Диаграмма с характеристиками кадрового состава Учреждения:</w:t>
      </w:r>
    </w:p>
    <w:p w:rsidR="00F4396A" w:rsidRDefault="00F4396A" w:rsidP="00542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96A" w:rsidRDefault="00F4396A" w:rsidP="00542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820" w:rsidRPr="007F2FAB" w:rsidRDefault="00542C32" w:rsidP="00542C32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b/>
          <w:sz w:val="26"/>
          <w:szCs w:val="26"/>
        </w:rPr>
        <w:t>Количество педагогов по педагогическому стажу работы  и категории.</w:t>
      </w:r>
    </w:p>
    <w:p w:rsidR="008C0BB1" w:rsidRPr="007F2FAB" w:rsidRDefault="008C0BB1" w:rsidP="00245571">
      <w:pPr>
        <w:spacing w:after="0" w:line="240" w:lineRule="auto"/>
        <w:ind w:firstLine="708"/>
        <w:jc w:val="both"/>
        <w:rPr>
          <w:noProof/>
          <w:sz w:val="20"/>
          <w:szCs w:val="20"/>
          <w:lang w:eastAsia="ru-RU"/>
        </w:rPr>
      </w:pPr>
    </w:p>
    <w:p w:rsidR="008C0BB1" w:rsidRPr="007F2FAB" w:rsidRDefault="008C0BB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2F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7275" cy="25050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2C32" w:rsidRPr="007F2FAB" w:rsidRDefault="00542C3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42C32" w:rsidRPr="007F2FAB" w:rsidRDefault="00542C3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2F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7275" cy="27146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C32" w:rsidRPr="007F2FAB" w:rsidRDefault="00542C3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70820" w:rsidRPr="007F2FAB" w:rsidRDefault="00470820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571" w:rsidRPr="007F2FAB" w:rsidRDefault="00470820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8.7. </w:t>
      </w:r>
      <w:r w:rsidR="00245571" w:rsidRPr="007F2FAB">
        <w:rPr>
          <w:rFonts w:ascii="Times New Roman" w:hAnsi="Times New Roman" w:cs="Times New Roman"/>
          <w:sz w:val="26"/>
          <w:szCs w:val="26"/>
        </w:rPr>
        <w:t>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:rsidR="00245571" w:rsidRPr="007F2FAB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Большинство педагогов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ориентированы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814C60" w:rsidRPr="007F2FAB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</w:t>
      </w:r>
      <w:r w:rsidRPr="007F2FAB">
        <w:rPr>
          <w:rFonts w:ascii="Times New Roman" w:hAnsi="Times New Roman" w:cs="Times New Roman"/>
          <w:sz w:val="26"/>
          <w:szCs w:val="26"/>
        </w:rPr>
        <w:lastRenderedPageBreak/>
        <w:t>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 w:rsidRPr="007F2FAB">
        <w:rPr>
          <w:rFonts w:ascii="Times New Roman" w:hAnsi="Times New Roman" w:cs="Times New Roman"/>
          <w:sz w:val="26"/>
          <w:szCs w:val="26"/>
        </w:rPr>
        <w:t>т курсы повышения квалификации.</w:t>
      </w:r>
    </w:p>
    <w:p w:rsidR="00814C60" w:rsidRPr="007F2FAB" w:rsidRDefault="0047082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C2158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C2158B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814C60" w:rsidRPr="007F2FAB">
        <w:rPr>
          <w:rFonts w:ascii="Times New Roman" w:hAnsi="Times New Roman" w:cs="Times New Roman"/>
          <w:sz w:val="26"/>
          <w:szCs w:val="26"/>
        </w:rPr>
        <w:t>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:rsidR="00542C32" w:rsidRPr="007F2FAB" w:rsidRDefault="00542C3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4C60" w:rsidRPr="007F2FAB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Итоги за отчетный период:</w:t>
      </w:r>
    </w:p>
    <w:p w:rsidR="004238A3" w:rsidRPr="007F2FAB" w:rsidRDefault="004238A3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75"/>
        <w:gridCol w:w="55"/>
        <w:gridCol w:w="7040"/>
      </w:tblGrid>
      <w:tr w:rsidR="00542C32" w:rsidRPr="000A15E4" w:rsidTr="00AB3D75">
        <w:tc>
          <w:tcPr>
            <w:tcW w:w="2530" w:type="dxa"/>
            <w:gridSpan w:val="2"/>
          </w:tcPr>
          <w:p w:rsidR="00542C32" w:rsidRPr="000A15E4" w:rsidRDefault="00542C32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0" w:type="dxa"/>
            <w:vAlign w:val="center"/>
          </w:tcPr>
          <w:p w:rsidR="00542C32" w:rsidRPr="000A15E4" w:rsidRDefault="00542C32" w:rsidP="00AB3D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15E4">
              <w:rPr>
                <w:rFonts w:ascii="Times New Roman" w:hAnsi="Times New Roman" w:cs="Times New Roman"/>
                <w:b/>
                <w:i/>
              </w:rPr>
              <w:t>Городской уровень</w:t>
            </w:r>
          </w:p>
        </w:tc>
      </w:tr>
      <w:tr w:rsidR="00542C32" w:rsidRPr="000A15E4" w:rsidTr="00AB3D75">
        <w:tc>
          <w:tcPr>
            <w:tcW w:w="2530" w:type="dxa"/>
            <w:gridSpan w:val="2"/>
          </w:tcPr>
          <w:p w:rsidR="00A244EC" w:rsidRPr="000A15E4" w:rsidRDefault="00A244EC" w:rsidP="00A244E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hAnsi="Times New Roman" w:cs="Times New Roman"/>
                <w:color w:val="000000"/>
                <w:lang w:bidi="ru-RU"/>
              </w:rPr>
              <w:t xml:space="preserve">Городской конкурс детских тематических проектов </w:t>
            </w:r>
          </w:p>
          <w:p w:rsidR="00A244EC" w:rsidRPr="000A15E4" w:rsidRDefault="00A244EC" w:rsidP="00A244E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A15E4">
              <w:rPr>
                <w:rFonts w:ascii="Times New Roman" w:hAnsi="Times New Roman" w:cs="Times New Roman"/>
                <w:color w:val="000000"/>
                <w:lang w:bidi="ru-RU"/>
              </w:rPr>
              <w:t>«Дорожная безопасность»</w:t>
            </w:r>
          </w:p>
          <w:p w:rsidR="00542C32" w:rsidRPr="000A15E4" w:rsidRDefault="00542C32" w:rsidP="00AB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0" w:type="dxa"/>
          </w:tcPr>
          <w:p w:rsidR="00A244EC" w:rsidRPr="000A15E4" w:rsidRDefault="00A244EC" w:rsidP="00A244E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5E4">
              <w:rPr>
                <w:rFonts w:ascii="Times New Roman" w:hAnsi="Times New Roman" w:cs="Times New Roman"/>
              </w:rPr>
              <w:t>Граненкина</w:t>
            </w:r>
            <w:proofErr w:type="spellEnd"/>
            <w:r w:rsidRPr="000A15E4">
              <w:rPr>
                <w:rFonts w:ascii="Times New Roman" w:hAnsi="Times New Roman" w:cs="Times New Roman"/>
              </w:rPr>
              <w:t xml:space="preserve"> Татьяна Петровна «Большое достижение – знать правила движения»</w:t>
            </w:r>
          </w:p>
          <w:p w:rsidR="00542C32" w:rsidRPr="000A15E4" w:rsidRDefault="00542C32" w:rsidP="00A244EC">
            <w:pPr>
              <w:pStyle w:val="ad"/>
              <w:spacing w:line="268" w:lineRule="auto"/>
              <w:rPr>
                <w:sz w:val="22"/>
                <w:szCs w:val="22"/>
              </w:rPr>
            </w:pPr>
          </w:p>
        </w:tc>
      </w:tr>
      <w:tr w:rsidR="00A244EC" w:rsidRPr="000A15E4" w:rsidTr="00AB3D75">
        <w:tc>
          <w:tcPr>
            <w:tcW w:w="2530" w:type="dxa"/>
            <w:gridSpan w:val="2"/>
          </w:tcPr>
          <w:p w:rsidR="00A244EC" w:rsidRPr="000A15E4" w:rsidRDefault="00D85695" w:rsidP="00AB3D75">
            <w:pPr>
              <w:jc w:val="center"/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hAnsi="Times New Roman" w:cs="Times New Roman"/>
              </w:rPr>
              <w:t>М</w:t>
            </w:r>
            <w:r w:rsidRPr="000A15E4">
              <w:rPr>
                <w:rFonts w:ascii="Times New Roman" w:eastAsia="Calibri" w:hAnsi="Times New Roman" w:cs="Times New Roman"/>
              </w:rPr>
              <w:t>уницип</w:t>
            </w:r>
            <w:r w:rsidRPr="000A15E4">
              <w:rPr>
                <w:rFonts w:ascii="Times New Roman" w:hAnsi="Times New Roman" w:cs="Times New Roman"/>
              </w:rPr>
              <w:t>альный</w:t>
            </w:r>
            <w:r w:rsidRPr="000A15E4">
              <w:rPr>
                <w:rFonts w:ascii="Times New Roman" w:eastAsia="Calibri" w:hAnsi="Times New Roman" w:cs="Times New Roman"/>
              </w:rPr>
              <w:t xml:space="preserve"> фестивал</w:t>
            </w:r>
            <w:r w:rsidRPr="000A15E4">
              <w:rPr>
                <w:rFonts w:ascii="Times New Roman" w:hAnsi="Times New Roman" w:cs="Times New Roman"/>
              </w:rPr>
              <w:t>ь</w:t>
            </w:r>
            <w:r w:rsidRPr="000A15E4">
              <w:rPr>
                <w:rFonts w:ascii="Times New Roman" w:eastAsia="Calibri" w:hAnsi="Times New Roman" w:cs="Times New Roman"/>
              </w:rPr>
              <w:t xml:space="preserve"> - выставк</w:t>
            </w:r>
            <w:r w:rsidRPr="000A15E4">
              <w:rPr>
                <w:rFonts w:ascii="Times New Roman" w:hAnsi="Times New Roman" w:cs="Times New Roman"/>
              </w:rPr>
              <w:t>а</w:t>
            </w:r>
            <w:r w:rsidRPr="000A15E4">
              <w:rPr>
                <w:rFonts w:ascii="Times New Roman" w:eastAsia="Calibri" w:hAnsi="Times New Roman" w:cs="Times New Roman"/>
              </w:rPr>
              <w:t xml:space="preserve"> игровых методических  пособий «Настольно-печатные игры: слово, цифра, интеллект».</w:t>
            </w:r>
          </w:p>
        </w:tc>
        <w:tc>
          <w:tcPr>
            <w:tcW w:w="7040" w:type="dxa"/>
          </w:tcPr>
          <w:p w:rsidR="00A244EC" w:rsidRPr="000A15E4" w:rsidRDefault="00D85695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proofErr w:type="spellStart"/>
            <w:r w:rsidRPr="000A15E4">
              <w:rPr>
                <w:sz w:val="22"/>
                <w:szCs w:val="22"/>
              </w:rPr>
              <w:t>Скорженко</w:t>
            </w:r>
            <w:proofErr w:type="spellEnd"/>
            <w:r w:rsidRPr="000A15E4">
              <w:rPr>
                <w:sz w:val="22"/>
                <w:szCs w:val="22"/>
              </w:rPr>
              <w:t xml:space="preserve"> Оксана Васильевна «Путешествие белочки»</w:t>
            </w:r>
          </w:p>
          <w:p w:rsidR="00D85695" w:rsidRPr="000A15E4" w:rsidRDefault="00D85695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proofErr w:type="spellStart"/>
            <w:r w:rsidRPr="000A15E4">
              <w:rPr>
                <w:sz w:val="22"/>
                <w:szCs w:val="22"/>
              </w:rPr>
              <w:t>Геворгян</w:t>
            </w:r>
            <w:proofErr w:type="spellEnd"/>
            <w:r w:rsidRPr="000A15E4">
              <w:rPr>
                <w:sz w:val="22"/>
                <w:szCs w:val="22"/>
              </w:rPr>
              <w:t xml:space="preserve"> Лиана </w:t>
            </w:r>
            <w:proofErr w:type="spellStart"/>
            <w:r w:rsidRPr="000A15E4">
              <w:rPr>
                <w:sz w:val="22"/>
                <w:szCs w:val="22"/>
              </w:rPr>
              <w:t>Ованнесовна</w:t>
            </w:r>
            <w:proofErr w:type="spellEnd"/>
            <w:r w:rsidRPr="000A15E4">
              <w:rPr>
                <w:sz w:val="22"/>
                <w:szCs w:val="22"/>
              </w:rPr>
              <w:t xml:space="preserve"> «Математическое дерево»</w:t>
            </w:r>
          </w:p>
        </w:tc>
      </w:tr>
      <w:tr w:rsidR="00A244EC" w:rsidRPr="000A15E4" w:rsidTr="00AB3D75">
        <w:tc>
          <w:tcPr>
            <w:tcW w:w="2530" w:type="dxa"/>
            <w:gridSpan w:val="2"/>
          </w:tcPr>
          <w:p w:rsidR="00D85695" w:rsidRPr="000A15E4" w:rsidRDefault="00D85695" w:rsidP="00D85695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0A15E4">
              <w:rPr>
                <w:rFonts w:ascii="Times New Roman" w:hAnsi="Times New Roman" w:cs="Times New Roman"/>
              </w:rPr>
              <w:t>Г</w:t>
            </w:r>
            <w:r w:rsidRPr="000A15E4">
              <w:rPr>
                <w:rFonts w:ascii="Times New Roman" w:eastAsia="Calibri" w:hAnsi="Times New Roman" w:cs="Times New Roman"/>
              </w:rPr>
              <w:t>ородско</w:t>
            </w:r>
            <w:r w:rsidRPr="000A15E4">
              <w:rPr>
                <w:rFonts w:ascii="Times New Roman" w:hAnsi="Times New Roman" w:cs="Times New Roman"/>
              </w:rPr>
              <w:t>й конкурс</w:t>
            </w:r>
            <w:r w:rsidRPr="000A15E4">
              <w:rPr>
                <w:rFonts w:ascii="Times New Roman" w:eastAsia="Calibri" w:hAnsi="Times New Roman" w:cs="Times New Roman"/>
              </w:rPr>
              <w:t xml:space="preserve"> детского рисунка</w:t>
            </w:r>
          </w:p>
          <w:p w:rsidR="00A244EC" w:rsidRPr="000A15E4" w:rsidRDefault="00D85695" w:rsidP="00D85695">
            <w:pPr>
              <w:jc w:val="center"/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eastAsia="Calibri" w:hAnsi="Times New Roman" w:cs="Times New Roman"/>
              </w:rPr>
              <w:t>«Космическое путешествие» среди детей в возрасте 5-7 лет</w:t>
            </w:r>
          </w:p>
        </w:tc>
        <w:tc>
          <w:tcPr>
            <w:tcW w:w="7040" w:type="dxa"/>
          </w:tcPr>
          <w:p w:rsidR="00A244EC" w:rsidRPr="000A15E4" w:rsidRDefault="00D85695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r w:rsidRPr="000A15E4">
              <w:rPr>
                <w:sz w:val="22"/>
                <w:szCs w:val="22"/>
              </w:rPr>
              <w:t xml:space="preserve">Жданова Анастасия Леонидовна, </w:t>
            </w:r>
            <w:proofErr w:type="spellStart"/>
            <w:r w:rsidRPr="000A15E4">
              <w:rPr>
                <w:sz w:val="22"/>
                <w:szCs w:val="22"/>
              </w:rPr>
              <w:t>Геворгян</w:t>
            </w:r>
            <w:proofErr w:type="spellEnd"/>
            <w:r w:rsidRPr="000A15E4">
              <w:rPr>
                <w:sz w:val="22"/>
                <w:szCs w:val="22"/>
              </w:rPr>
              <w:t xml:space="preserve"> Лиана </w:t>
            </w:r>
            <w:proofErr w:type="spellStart"/>
            <w:r w:rsidRPr="000A15E4">
              <w:rPr>
                <w:sz w:val="22"/>
                <w:szCs w:val="22"/>
              </w:rPr>
              <w:t>Ованнесовна</w:t>
            </w:r>
            <w:proofErr w:type="spellEnd"/>
            <w:r w:rsidRPr="000A15E4">
              <w:rPr>
                <w:sz w:val="22"/>
                <w:szCs w:val="22"/>
              </w:rPr>
              <w:t xml:space="preserve">, Беляева Дина </w:t>
            </w:r>
            <w:proofErr w:type="spellStart"/>
            <w:r w:rsidRPr="000A15E4">
              <w:rPr>
                <w:sz w:val="22"/>
                <w:szCs w:val="22"/>
              </w:rPr>
              <w:t>Хусаиновна</w:t>
            </w:r>
            <w:proofErr w:type="spellEnd"/>
          </w:p>
        </w:tc>
      </w:tr>
      <w:tr w:rsidR="00A244EC" w:rsidRPr="000A15E4" w:rsidTr="00AB3D75">
        <w:tc>
          <w:tcPr>
            <w:tcW w:w="2530" w:type="dxa"/>
            <w:gridSpan w:val="2"/>
          </w:tcPr>
          <w:p w:rsidR="00A244EC" w:rsidRPr="000A15E4" w:rsidRDefault="00D85695" w:rsidP="00AB3D75">
            <w:pPr>
              <w:jc w:val="center"/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hAnsi="Times New Roman" w:cs="Times New Roman"/>
              </w:rPr>
              <w:t>Городской</w:t>
            </w:r>
            <w:r w:rsidRPr="000A15E4">
              <w:rPr>
                <w:rFonts w:ascii="Times New Roman" w:eastAsia="Calibri" w:hAnsi="Times New Roman" w:cs="Times New Roman"/>
              </w:rPr>
              <w:t xml:space="preserve"> к</w:t>
            </w:r>
            <w:r w:rsidRPr="000A15E4">
              <w:rPr>
                <w:rFonts w:ascii="Times New Roman" w:hAnsi="Times New Roman" w:cs="Times New Roman"/>
              </w:rPr>
              <w:t>онкурс</w:t>
            </w:r>
            <w:r w:rsidRPr="000A15E4">
              <w:rPr>
                <w:rFonts w:ascii="Times New Roman" w:eastAsia="Calibri" w:hAnsi="Times New Roman" w:cs="Times New Roman"/>
              </w:rPr>
              <w:t xml:space="preserve"> </w:t>
            </w:r>
            <w:r w:rsidRPr="000A15E4">
              <w:rPr>
                <w:rFonts w:ascii="Times New Roman" w:eastAsia="Calibri" w:hAnsi="Times New Roman" w:cs="Times New Roman"/>
                <w:bCs/>
              </w:rPr>
              <w:t>песни и танца «Музыкальная радуга»</w:t>
            </w:r>
          </w:p>
        </w:tc>
        <w:tc>
          <w:tcPr>
            <w:tcW w:w="7040" w:type="dxa"/>
          </w:tcPr>
          <w:p w:rsidR="00A244EC" w:rsidRPr="000A15E4" w:rsidRDefault="00D85695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r w:rsidRPr="000A15E4">
              <w:rPr>
                <w:sz w:val="22"/>
                <w:szCs w:val="22"/>
              </w:rPr>
              <w:t xml:space="preserve">Плешкова Елена Артуровна, </w:t>
            </w:r>
            <w:proofErr w:type="spellStart"/>
            <w:r w:rsidRPr="000A15E4">
              <w:rPr>
                <w:sz w:val="22"/>
                <w:szCs w:val="22"/>
              </w:rPr>
              <w:t>Коробанова</w:t>
            </w:r>
            <w:proofErr w:type="spellEnd"/>
            <w:r w:rsidRPr="000A15E4">
              <w:rPr>
                <w:sz w:val="22"/>
                <w:szCs w:val="22"/>
              </w:rPr>
              <w:t xml:space="preserve"> Ольга Александровна</w:t>
            </w:r>
          </w:p>
        </w:tc>
      </w:tr>
      <w:tr w:rsidR="00A244EC" w:rsidRPr="000A15E4" w:rsidTr="00AB3D75">
        <w:tc>
          <w:tcPr>
            <w:tcW w:w="2530" w:type="dxa"/>
            <w:gridSpan w:val="2"/>
          </w:tcPr>
          <w:p w:rsidR="00982E60" w:rsidRPr="000A15E4" w:rsidRDefault="00982E60" w:rsidP="00982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15E4">
              <w:rPr>
                <w:rFonts w:ascii="Times New Roman" w:hAnsi="Times New Roman" w:cs="Times New Roman"/>
                <w:color w:val="000000"/>
              </w:rPr>
              <w:t>Г</w:t>
            </w:r>
            <w:r w:rsidRPr="000A15E4">
              <w:rPr>
                <w:rFonts w:ascii="Times New Roman" w:eastAsia="Calibri" w:hAnsi="Times New Roman" w:cs="Times New Roman"/>
                <w:color w:val="000000"/>
              </w:rPr>
              <w:t>ородско</w:t>
            </w:r>
            <w:r w:rsidRPr="000A15E4">
              <w:rPr>
                <w:rFonts w:ascii="Times New Roman" w:hAnsi="Times New Roman" w:cs="Times New Roman"/>
                <w:color w:val="000000"/>
              </w:rPr>
              <w:t>й</w:t>
            </w:r>
            <w:r w:rsidRPr="000A15E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A15E4">
              <w:rPr>
                <w:rFonts w:ascii="Times New Roman" w:hAnsi="Times New Roman" w:cs="Times New Roman"/>
              </w:rPr>
              <w:t>фестиваль</w:t>
            </w:r>
            <w:r w:rsidRPr="000A15E4">
              <w:rPr>
                <w:rFonts w:ascii="Times New Roman" w:eastAsia="Calibri" w:hAnsi="Times New Roman" w:cs="Times New Roman"/>
              </w:rPr>
              <w:t xml:space="preserve"> методических разработок</w:t>
            </w:r>
          </w:p>
          <w:p w:rsidR="00982E60" w:rsidRPr="000A15E4" w:rsidRDefault="00982E60" w:rsidP="00982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15E4">
              <w:rPr>
                <w:rFonts w:ascii="Times New Roman" w:eastAsia="Calibri" w:hAnsi="Times New Roman" w:cs="Times New Roman"/>
              </w:rPr>
              <w:t>«Дошкольникам о войне. Тюмень в годы войны</w:t>
            </w:r>
            <w:r w:rsidRPr="000A15E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A244EC" w:rsidRPr="000A15E4" w:rsidRDefault="00A244EC" w:rsidP="00AB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0" w:type="dxa"/>
          </w:tcPr>
          <w:p w:rsidR="00A244EC" w:rsidRPr="000A15E4" w:rsidRDefault="00982E60" w:rsidP="00982E60">
            <w:pPr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eastAsia="Calibri" w:hAnsi="Times New Roman" w:cs="Times New Roman"/>
              </w:rPr>
              <w:t>Гусева Алевтина Геннадьевна</w:t>
            </w:r>
            <w:r w:rsidRPr="000A15E4">
              <w:rPr>
                <w:rFonts w:ascii="Times New Roman" w:hAnsi="Times New Roman" w:cs="Times New Roman"/>
              </w:rPr>
              <w:t xml:space="preserve">, </w:t>
            </w:r>
            <w:r w:rsidRPr="000A15E4">
              <w:rPr>
                <w:rFonts w:ascii="Times New Roman" w:eastAsia="Calibri" w:hAnsi="Times New Roman" w:cs="Times New Roman"/>
              </w:rPr>
              <w:t>Родионова Екатерина Андреевна</w:t>
            </w:r>
            <w:r w:rsidRPr="000A15E4">
              <w:rPr>
                <w:rFonts w:ascii="Times New Roman" w:hAnsi="Times New Roman" w:cs="Times New Roman"/>
              </w:rPr>
              <w:t xml:space="preserve"> «</w:t>
            </w:r>
            <w:r w:rsidRPr="000A15E4">
              <w:rPr>
                <w:rFonts w:ascii="Times New Roman" w:eastAsia="Calibri" w:hAnsi="Times New Roman" w:cs="Times New Roman"/>
              </w:rPr>
              <w:t xml:space="preserve">«Книга Памяти. </w:t>
            </w:r>
            <w:proofErr w:type="spellStart"/>
            <w:r w:rsidRPr="000A15E4">
              <w:rPr>
                <w:rFonts w:ascii="Times New Roman" w:eastAsia="Calibri" w:hAnsi="Times New Roman" w:cs="Times New Roman"/>
              </w:rPr>
              <w:t>Тюменцам</w:t>
            </w:r>
            <w:proofErr w:type="spellEnd"/>
            <w:r w:rsidRPr="000A15E4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0A15E4">
              <w:rPr>
                <w:rFonts w:ascii="Times New Roman" w:eastAsia="Calibri" w:hAnsi="Times New Roman" w:cs="Times New Roman"/>
              </w:rPr>
              <w:t>приближающим</w:t>
            </w:r>
            <w:proofErr w:type="gramEnd"/>
            <w:r w:rsidRPr="000A15E4">
              <w:rPr>
                <w:rFonts w:ascii="Times New Roman" w:eastAsia="Calibri" w:hAnsi="Times New Roman" w:cs="Times New Roman"/>
              </w:rPr>
              <w:t xml:space="preserve"> победу в Великой Отечественной войне 1941 - 1945 гг., посвящается…»</w:t>
            </w:r>
            <w:r w:rsidRPr="000A15E4">
              <w:rPr>
                <w:rFonts w:ascii="Times New Roman" w:hAnsi="Times New Roman" w:cs="Times New Roman"/>
              </w:rPr>
              <w:t>,</w:t>
            </w:r>
          </w:p>
          <w:p w:rsidR="00982E60" w:rsidRPr="000A15E4" w:rsidRDefault="00982E60" w:rsidP="00982E60">
            <w:pPr>
              <w:rPr>
                <w:rFonts w:ascii="Times New Roman" w:hAnsi="Times New Roman" w:cs="Times New Roman"/>
              </w:rPr>
            </w:pPr>
            <w:proofErr w:type="spellStart"/>
            <w:r w:rsidRPr="000A15E4">
              <w:rPr>
                <w:rFonts w:ascii="Times New Roman" w:eastAsia="Calibri" w:hAnsi="Times New Roman" w:cs="Times New Roman"/>
              </w:rPr>
              <w:t>Геворгян</w:t>
            </w:r>
            <w:proofErr w:type="spellEnd"/>
            <w:r w:rsidRPr="000A15E4">
              <w:rPr>
                <w:rFonts w:ascii="Times New Roman" w:eastAsia="Calibri" w:hAnsi="Times New Roman" w:cs="Times New Roman"/>
              </w:rPr>
              <w:t xml:space="preserve"> Лиана </w:t>
            </w:r>
            <w:proofErr w:type="spellStart"/>
            <w:r w:rsidRPr="000A15E4">
              <w:rPr>
                <w:rFonts w:ascii="Times New Roman" w:eastAsia="Calibri" w:hAnsi="Times New Roman" w:cs="Times New Roman"/>
              </w:rPr>
              <w:t>Ованнесовна</w:t>
            </w:r>
            <w:proofErr w:type="spellEnd"/>
            <w:r w:rsidRPr="000A15E4">
              <w:rPr>
                <w:rFonts w:ascii="Times New Roman" w:hAnsi="Times New Roman" w:cs="Times New Roman"/>
              </w:rPr>
              <w:t xml:space="preserve"> </w:t>
            </w:r>
            <w:r w:rsidRPr="000A15E4">
              <w:rPr>
                <w:rFonts w:ascii="Times New Roman" w:eastAsia="Calibri" w:hAnsi="Times New Roman" w:cs="Times New Roman"/>
              </w:rPr>
              <w:t>«Тюмень в годы войны»</w:t>
            </w:r>
            <w:r w:rsidRPr="000A15E4">
              <w:rPr>
                <w:rFonts w:ascii="Times New Roman" w:hAnsi="Times New Roman" w:cs="Times New Roman"/>
              </w:rPr>
              <w:t>,</w:t>
            </w:r>
          </w:p>
          <w:p w:rsidR="00982E60" w:rsidRPr="000A15E4" w:rsidRDefault="00982E60" w:rsidP="00982E60">
            <w:pPr>
              <w:rPr>
                <w:rFonts w:ascii="Times New Roman" w:hAnsi="Times New Roman" w:cs="Times New Roman"/>
              </w:rPr>
            </w:pPr>
            <w:proofErr w:type="spellStart"/>
            <w:r w:rsidRPr="000A15E4">
              <w:rPr>
                <w:rFonts w:ascii="Times New Roman" w:eastAsia="Calibri" w:hAnsi="Times New Roman" w:cs="Times New Roman"/>
              </w:rPr>
              <w:t>Коробанова</w:t>
            </w:r>
            <w:proofErr w:type="spellEnd"/>
            <w:r w:rsidRPr="000A15E4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  <w:r w:rsidRPr="000A15E4">
              <w:rPr>
                <w:rFonts w:ascii="Times New Roman" w:hAnsi="Times New Roman" w:cs="Times New Roman"/>
              </w:rPr>
              <w:t xml:space="preserve"> </w:t>
            </w:r>
            <w:r w:rsidRPr="000A15E4">
              <w:rPr>
                <w:rFonts w:ascii="Times New Roman" w:eastAsia="Calibri" w:hAnsi="Times New Roman" w:cs="Times New Roman"/>
              </w:rPr>
              <w:t>«Никто не забыт, ничто не забыто»</w:t>
            </w:r>
          </w:p>
        </w:tc>
      </w:tr>
      <w:tr w:rsidR="00A244EC" w:rsidRPr="000A15E4" w:rsidTr="00AB3D75">
        <w:tc>
          <w:tcPr>
            <w:tcW w:w="2530" w:type="dxa"/>
            <w:gridSpan w:val="2"/>
          </w:tcPr>
          <w:p w:rsidR="00982E60" w:rsidRPr="000A15E4" w:rsidRDefault="00982E60" w:rsidP="00982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15E4">
              <w:rPr>
                <w:rFonts w:ascii="Times New Roman" w:hAnsi="Times New Roman" w:cs="Times New Roman"/>
                <w:color w:val="000000"/>
              </w:rPr>
              <w:t>Городской</w:t>
            </w:r>
            <w:r w:rsidRPr="000A15E4">
              <w:rPr>
                <w:rFonts w:ascii="Times New Roman" w:eastAsia="Calibri" w:hAnsi="Times New Roman" w:cs="Times New Roman"/>
                <w:color w:val="000000"/>
              </w:rPr>
              <w:t xml:space="preserve"> конкурс</w:t>
            </w:r>
            <w:r w:rsidRPr="000A15E4">
              <w:rPr>
                <w:rFonts w:ascii="Times New Roman" w:eastAsia="Calibri" w:hAnsi="Times New Roman" w:cs="Times New Roman"/>
              </w:rPr>
              <w:t xml:space="preserve"> чтецов для детей младшего дошкольного возраста «</w:t>
            </w:r>
            <w:r w:rsidRPr="000A15E4">
              <w:rPr>
                <w:rFonts w:ascii="Times New Roman" w:eastAsia="Calibri" w:hAnsi="Times New Roman" w:cs="Times New Roman"/>
                <w:color w:val="000000"/>
              </w:rPr>
              <w:t xml:space="preserve">Удивительный мир стихов А. </w:t>
            </w:r>
            <w:proofErr w:type="spellStart"/>
            <w:r w:rsidRPr="000A15E4">
              <w:rPr>
                <w:rFonts w:ascii="Times New Roman" w:eastAsia="Calibri" w:hAnsi="Times New Roman" w:cs="Times New Roman"/>
                <w:color w:val="000000"/>
              </w:rPr>
              <w:t>Барто</w:t>
            </w:r>
            <w:proofErr w:type="spellEnd"/>
            <w:r w:rsidRPr="000A15E4">
              <w:rPr>
                <w:rFonts w:ascii="Times New Roman" w:eastAsia="Calibri" w:hAnsi="Times New Roman" w:cs="Times New Roman"/>
              </w:rPr>
              <w:t>»</w:t>
            </w:r>
          </w:p>
          <w:p w:rsidR="00A244EC" w:rsidRPr="000A15E4" w:rsidRDefault="00A244EC" w:rsidP="00AB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0" w:type="dxa"/>
          </w:tcPr>
          <w:p w:rsidR="00A244EC" w:rsidRPr="000A15E4" w:rsidRDefault="00982E60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r w:rsidRPr="000A15E4">
              <w:rPr>
                <w:sz w:val="22"/>
                <w:szCs w:val="22"/>
              </w:rPr>
              <w:t xml:space="preserve">Петрова Алена Леонидовна, </w:t>
            </w:r>
            <w:proofErr w:type="spellStart"/>
            <w:r w:rsidRPr="000A15E4">
              <w:rPr>
                <w:sz w:val="22"/>
                <w:szCs w:val="22"/>
              </w:rPr>
              <w:t>Скорженко</w:t>
            </w:r>
            <w:proofErr w:type="spellEnd"/>
            <w:r w:rsidRPr="000A15E4">
              <w:rPr>
                <w:sz w:val="22"/>
                <w:szCs w:val="22"/>
              </w:rPr>
              <w:t xml:space="preserve"> Оксана Васильевна, Решетникова Яна Владимировна</w:t>
            </w:r>
          </w:p>
        </w:tc>
      </w:tr>
      <w:tr w:rsidR="00A244EC" w:rsidRPr="000A15E4" w:rsidTr="00AB3D75">
        <w:tc>
          <w:tcPr>
            <w:tcW w:w="2530" w:type="dxa"/>
            <w:gridSpan w:val="2"/>
          </w:tcPr>
          <w:p w:rsidR="000C076E" w:rsidRPr="000A15E4" w:rsidRDefault="000C076E" w:rsidP="000C076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0A15E4">
              <w:rPr>
                <w:rFonts w:ascii="Times New Roman" w:hAnsi="Times New Roman" w:cs="Times New Roman"/>
                <w:kern w:val="3"/>
                <w:lang w:eastAsia="zh-CN"/>
              </w:rPr>
              <w:t>М</w:t>
            </w:r>
            <w:r w:rsidRPr="000A15E4">
              <w:rPr>
                <w:rFonts w:ascii="Times New Roman" w:eastAsia="Calibri" w:hAnsi="Times New Roman" w:cs="Times New Roman"/>
                <w:kern w:val="3"/>
                <w:lang w:eastAsia="zh-CN"/>
              </w:rPr>
              <w:t>униципальн</w:t>
            </w:r>
            <w:r w:rsidRPr="000A15E4">
              <w:rPr>
                <w:rFonts w:ascii="Times New Roman" w:hAnsi="Times New Roman" w:cs="Times New Roman"/>
                <w:kern w:val="3"/>
                <w:lang w:eastAsia="zh-CN"/>
              </w:rPr>
              <w:t>ый этап</w:t>
            </w:r>
          </w:p>
          <w:p w:rsidR="000C076E" w:rsidRPr="000A15E4" w:rsidRDefault="000C076E" w:rsidP="000C076E">
            <w:pPr>
              <w:tabs>
                <w:tab w:val="center" w:pos="4819"/>
                <w:tab w:val="left" w:pos="736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0A15E4">
              <w:rPr>
                <w:rFonts w:ascii="Times New Roman" w:eastAsia="Calibri" w:hAnsi="Times New Roman" w:cs="Times New Roman"/>
                <w:kern w:val="3"/>
                <w:lang w:val="en-US" w:eastAsia="zh-CN"/>
              </w:rPr>
              <w:t>IX</w:t>
            </w:r>
            <w:r w:rsidRPr="000A15E4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областного фестиваля-конкурса</w:t>
            </w:r>
          </w:p>
          <w:p w:rsidR="00A244EC" w:rsidRPr="000A15E4" w:rsidRDefault="000C076E" w:rsidP="004748FD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0A15E4">
              <w:rPr>
                <w:rFonts w:ascii="Times New Roman" w:eastAsia="Calibri" w:hAnsi="Times New Roman" w:cs="Times New Roman"/>
                <w:kern w:val="3"/>
                <w:lang w:eastAsia="zh-CN"/>
              </w:rPr>
              <w:t>детских тематических проектов «Питание и здоровье»</w:t>
            </w:r>
          </w:p>
        </w:tc>
        <w:tc>
          <w:tcPr>
            <w:tcW w:w="7040" w:type="dxa"/>
          </w:tcPr>
          <w:p w:rsidR="00A244EC" w:rsidRPr="000A15E4" w:rsidRDefault="000C076E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r w:rsidRPr="000A15E4">
              <w:rPr>
                <w:bCs/>
                <w:sz w:val="22"/>
                <w:szCs w:val="22"/>
              </w:rPr>
              <w:t>Петрова Алена Леонидовна «Творог-творог-творожок, очень вкусный он дружок»</w:t>
            </w:r>
          </w:p>
        </w:tc>
      </w:tr>
      <w:tr w:rsidR="00A244EC" w:rsidRPr="000A15E4" w:rsidTr="00AB3D75">
        <w:tc>
          <w:tcPr>
            <w:tcW w:w="2530" w:type="dxa"/>
            <w:gridSpan w:val="2"/>
          </w:tcPr>
          <w:p w:rsidR="00AC0079" w:rsidRPr="000A15E4" w:rsidRDefault="00AC0079" w:rsidP="00AC00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15E4">
              <w:rPr>
                <w:rFonts w:ascii="Times New Roman" w:hAnsi="Times New Roman" w:cs="Times New Roman"/>
              </w:rPr>
              <w:t>Творческий</w:t>
            </w:r>
            <w:r w:rsidRPr="000A15E4">
              <w:rPr>
                <w:rFonts w:ascii="Times New Roman" w:eastAsia="Calibri" w:hAnsi="Times New Roman" w:cs="Times New Roman"/>
              </w:rPr>
              <w:t xml:space="preserve">  кон</w:t>
            </w:r>
            <w:r w:rsidRPr="000A15E4">
              <w:rPr>
                <w:rFonts w:ascii="Times New Roman" w:hAnsi="Times New Roman" w:cs="Times New Roman"/>
              </w:rPr>
              <w:t>курс</w:t>
            </w:r>
          </w:p>
          <w:p w:rsidR="00AC0079" w:rsidRPr="000A15E4" w:rsidRDefault="00AC0079" w:rsidP="00AC00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A15E4">
              <w:rPr>
                <w:rFonts w:ascii="Times New Roman" w:eastAsia="Calibri" w:hAnsi="Times New Roman" w:cs="Times New Roman"/>
                <w:bCs/>
              </w:rPr>
              <w:t>«Удивительные шахматы»</w:t>
            </w:r>
          </w:p>
          <w:p w:rsidR="00A244EC" w:rsidRPr="000A15E4" w:rsidRDefault="00A244EC" w:rsidP="00AB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0" w:type="dxa"/>
          </w:tcPr>
          <w:p w:rsidR="00A244EC" w:rsidRPr="000A15E4" w:rsidRDefault="00AC0079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r w:rsidRPr="000A15E4">
              <w:rPr>
                <w:sz w:val="22"/>
                <w:szCs w:val="22"/>
              </w:rPr>
              <w:lastRenderedPageBreak/>
              <w:t xml:space="preserve">Журавлева Ирина Викторовна, Беляева Дина </w:t>
            </w:r>
            <w:proofErr w:type="spellStart"/>
            <w:r w:rsidRPr="000A15E4">
              <w:rPr>
                <w:sz w:val="22"/>
                <w:szCs w:val="22"/>
              </w:rPr>
              <w:t>Хусаиновна</w:t>
            </w:r>
            <w:proofErr w:type="spellEnd"/>
            <w:r w:rsidRPr="000A15E4">
              <w:rPr>
                <w:sz w:val="22"/>
                <w:szCs w:val="22"/>
              </w:rPr>
              <w:t xml:space="preserve">, </w:t>
            </w:r>
            <w:proofErr w:type="spellStart"/>
            <w:r w:rsidRPr="000A15E4">
              <w:rPr>
                <w:sz w:val="22"/>
                <w:szCs w:val="22"/>
              </w:rPr>
              <w:t>Угрюмова</w:t>
            </w:r>
            <w:proofErr w:type="spellEnd"/>
            <w:r w:rsidRPr="000A15E4">
              <w:rPr>
                <w:sz w:val="22"/>
                <w:szCs w:val="22"/>
              </w:rPr>
              <w:t xml:space="preserve"> Лариса Владимировна, </w:t>
            </w:r>
            <w:proofErr w:type="spellStart"/>
            <w:r w:rsidRPr="000A15E4">
              <w:rPr>
                <w:sz w:val="22"/>
                <w:szCs w:val="22"/>
              </w:rPr>
              <w:t>Геворгян</w:t>
            </w:r>
            <w:proofErr w:type="spellEnd"/>
            <w:r w:rsidRPr="000A15E4">
              <w:rPr>
                <w:sz w:val="22"/>
                <w:szCs w:val="22"/>
              </w:rPr>
              <w:t xml:space="preserve"> Лиана </w:t>
            </w:r>
            <w:proofErr w:type="spellStart"/>
            <w:r w:rsidRPr="000A15E4">
              <w:rPr>
                <w:sz w:val="22"/>
                <w:szCs w:val="22"/>
              </w:rPr>
              <w:t>Ованнесовна</w:t>
            </w:r>
            <w:proofErr w:type="spellEnd"/>
          </w:p>
        </w:tc>
      </w:tr>
      <w:tr w:rsidR="00A244EC" w:rsidRPr="000A15E4" w:rsidTr="00AB3D75">
        <w:tc>
          <w:tcPr>
            <w:tcW w:w="2530" w:type="dxa"/>
            <w:gridSpan w:val="2"/>
          </w:tcPr>
          <w:p w:rsidR="00AC0079" w:rsidRPr="000A15E4" w:rsidRDefault="00AC0079" w:rsidP="00AC0079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hAnsi="Times New Roman" w:cs="Times New Roman"/>
              </w:rPr>
              <w:lastRenderedPageBreak/>
              <w:t>Городской конкурс детского рисунка</w:t>
            </w:r>
          </w:p>
          <w:p w:rsidR="00A244EC" w:rsidRPr="000A15E4" w:rsidRDefault="00AC0079" w:rsidP="00AC007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hAnsi="Times New Roman" w:cs="Times New Roman"/>
              </w:rPr>
              <w:t>«Портрет моего прадеда» среди детей в возрасте 5-7 лет</w:t>
            </w:r>
          </w:p>
        </w:tc>
        <w:tc>
          <w:tcPr>
            <w:tcW w:w="7040" w:type="dxa"/>
          </w:tcPr>
          <w:p w:rsidR="00A244EC" w:rsidRPr="000A15E4" w:rsidRDefault="00AC0079" w:rsidP="00AC0079">
            <w:pPr>
              <w:ind w:right="175"/>
              <w:rPr>
                <w:rFonts w:ascii="Times New Roman" w:hAnsi="Times New Roman" w:cs="Times New Roman"/>
              </w:rPr>
            </w:pPr>
            <w:proofErr w:type="spellStart"/>
            <w:r w:rsidRPr="000A15E4">
              <w:rPr>
                <w:rFonts w:ascii="Times New Roman" w:hAnsi="Times New Roman" w:cs="Times New Roman"/>
              </w:rPr>
              <w:t>Засорина</w:t>
            </w:r>
            <w:proofErr w:type="spellEnd"/>
            <w:r w:rsidRPr="000A15E4">
              <w:rPr>
                <w:rFonts w:ascii="Times New Roman" w:hAnsi="Times New Roman" w:cs="Times New Roman"/>
              </w:rPr>
              <w:t xml:space="preserve">  Раиса Викторовна, </w:t>
            </w:r>
            <w:proofErr w:type="spellStart"/>
            <w:r w:rsidRPr="000A15E4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0A15E4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0A15E4">
              <w:rPr>
                <w:rFonts w:ascii="Times New Roman" w:hAnsi="Times New Roman" w:cs="Times New Roman"/>
              </w:rPr>
              <w:t>Ованнесовна</w:t>
            </w:r>
            <w:proofErr w:type="spellEnd"/>
            <w:r w:rsidRPr="000A1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15E4">
              <w:rPr>
                <w:rFonts w:ascii="Times New Roman" w:hAnsi="Times New Roman" w:cs="Times New Roman"/>
              </w:rPr>
              <w:t>Саукова</w:t>
            </w:r>
            <w:proofErr w:type="spellEnd"/>
            <w:r w:rsidRPr="000A15E4">
              <w:rPr>
                <w:rFonts w:ascii="Times New Roman" w:hAnsi="Times New Roman" w:cs="Times New Roman"/>
              </w:rPr>
              <w:t xml:space="preserve">  Вера Михайловна</w:t>
            </w:r>
          </w:p>
        </w:tc>
      </w:tr>
      <w:tr w:rsidR="00542C32" w:rsidRPr="000A15E4" w:rsidTr="00AB3D75">
        <w:tc>
          <w:tcPr>
            <w:tcW w:w="2530" w:type="dxa"/>
            <w:gridSpan w:val="2"/>
          </w:tcPr>
          <w:p w:rsidR="00AC0079" w:rsidRPr="000A15E4" w:rsidRDefault="00AC0079" w:rsidP="00E575AD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hAnsi="Times New Roman" w:cs="Times New Roman"/>
              </w:rPr>
              <w:t>Городской конкурс детского рисунка</w:t>
            </w:r>
          </w:p>
          <w:p w:rsidR="00AC0079" w:rsidRPr="000A15E4" w:rsidRDefault="00AC0079" w:rsidP="00E575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15E4">
              <w:rPr>
                <w:rFonts w:ascii="Times New Roman" w:hAnsi="Times New Roman" w:cs="Times New Roman"/>
              </w:rPr>
              <w:t>«Широкая Масленица»</w:t>
            </w:r>
          </w:p>
          <w:p w:rsidR="00542C32" w:rsidRPr="000A15E4" w:rsidRDefault="00542C32" w:rsidP="00AB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0" w:type="dxa"/>
          </w:tcPr>
          <w:p w:rsidR="00542C32" w:rsidRPr="000A15E4" w:rsidRDefault="00AC0079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proofErr w:type="spellStart"/>
            <w:r w:rsidRPr="000A15E4">
              <w:rPr>
                <w:sz w:val="22"/>
                <w:szCs w:val="22"/>
              </w:rPr>
              <w:t>Геворгян</w:t>
            </w:r>
            <w:proofErr w:type="spellEnd"/>
            <w:r w:rsidRPr="000A15E4">
              <w:rPr>
                <w:sz w:val="22"/>
                <w:szCs w:val="22"/>
              </w:rPr>
              <w:t xml:space="preserve"> Лиана </w:t>
            </w:r>
            <w:proofErr w:type="spellStart"/>
            <w:r w:rsidRPr="000A15E4">
              <w:rPr>
                <w:sz w:val="22"/>
                <w:szCs w:val="22"/>
              </w:rPr>
              <w:t>Ованнесовна</w:t>
            </w:r>
            <w:proofErr w:type="spellEnd"/>
            <w:r w:rsidRPr="000A15E4">
              <w:rPr>
                <w:sz w:val="22"/>
                <w:szCs w:val="22"/>
              </w:rPr>
              <w:t xml:space="preserve">, Беляева Дина </w:t>
            </w:r>
            <w:proofErr w:type="spellStart"/>
            <w:r w:rsidRPr="000A15E4">
              <w:rPr>
                <w:sz w:val="22"/>
                <w:szCs w:val="22"/>
              </w:rPr>
              <w:t>Хусаиновна</w:t>
            </w:r>
            <w:proofErr w:type="spellEnd"/>
            <w:r w:rsidRPr="000A15E4">
              <w:rPr>
                <w:sz w:val="22"/>
                <w:szCs w:val="22"/>
              </w:rPr>
              <w:t xml:space="preserve">, </w:t>
            </w:r>
            <w:r w:rsidR="00E575AD" w:rsidRPr="000A15E4">
              <w:rPr>
                <w:sz w:val="22"/>
                <w:szCs w:val="22"/>
              </w:rPr>
              <w:t>Журавлева Ирина Викторовна</w:t>
            </w:r>
          </w:p>
        </w:tc>
      </w:tr>
      <w:tr w:rsidR="00E575AD" w:rsidRPr="000A15E4" w:rsidTr="00AB3D75">
        <w:tc>
          <w:tcPr>
            <w:tcW w:w="2530" w:type="dxa"/>
            <w:gridSpan w:val="2"/>
          </w:tcPr>
          <w:p w:rsidR="00E575AD" w:rsidRPr="000A15E4" w:rsidRDefault="00343469" w:rsidP="004748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15E4">
              <w:rPr>
                <w:rFonts w:ascii="Times New Roman" w:hAnsi="Times New Roman" w:cs="Times New Roman"/>
              </w:rPr>
              <w:t>Городском</w:t>
            </w:r>
            <w:proofErr w:type="gramEnd"/>
            <w:r w:rsidRPr="000A15E4">
              <w:rPr>
                <w:rFonts w:ascii="Times New Roman" w:hAnsi="Times New Roman" w:cs="Times New Roman"/>
              </w:rPr>
              <w:t xml:space="preserve"> детско-родительский творческой конкурс </w:t>
            </w:r>
            <w:r w:rsidR="00197301" w:rsidRPr="000A15E4">
              <w:rPr>
                <w:rFonts w:ascii="Times New Roman" w:hAnsi="Times New Roman" w:cs="Times New Roman"/>
              </w:rPr>
              <w:t xml:space="preserve">конструирования из бумаги «Новогодняя Тюмень» </w:t>
            </w:r>
          </w:p>
        </w:tc>
        <w:tc>
          <w:tcPr>
            <w:tcW w:w="7040" w:type="dxa"/>
          </w:tcPr>
          <w:p w:rsidR="00E575AD" w:rsidRPr="000A15E4" w:rsidRDefault="00343469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proofErr w:type="spellStart"/>
            <w:r w:rsidRPr="000A15E4">
              <w:rPr>
                <w:sz w:val="22"/>
                <w:szCs w:val="22"/>
              </w:rPr>
              <w:t>Геворгян</w:t>
            </w:r>
            <w:proofErr w:type="spellEnd"/>
            <w:r w:rsidRPr="000A15E4">
              <w:rPr>
                <w:sz w:val="22"/>
                <w:szCs w:val="22"/>
              </w:rPr>
              <w:t xml:space="preserve"> Лиана </w:t>
            </w:r>
            <w:proofErr w:type="spellStart"/>
            <w:r w:rsidRPr="000A15E4">
              <w:rPr>
                <w:sz w:val="22"/>
                <w:szCs w:val="22"/>
              </w:rPr>
              <w:t>Ованнесовна</w:t>
            </w:r>
            <w:proofErr w:type="spellEnd"/>
            <w:r w:rsidRPr="000A15E4">
              <w:rPr>
                <w:sz w:val="22"/>
                <w:szCs w:val="22"/>
              </w:rPr>
              <w:t xml:space="preserve">, </w:t>
            </w:r>
            <w:proofErr w:type="spellStart"/>
            <w:r w:rsidRPr="000A15E4">
              <w:rPr>
                <w:sz w:val="22"/>
                <w:szCs w:val="22"/>
              </w:rPr>
              <w:t>Паршакова</w:t>
            </w:r>
            <w:proofErr w:type="spellEnd"/>
            <w:r w:rsidRPr="000A15E4">
              <w:rPr>
                <w:sz w:val="22"/>
                <w:szCs w:val="22"/>
              </w:rPr>
              <w:t xml:space="preserve"> Татьяна Анатольевна, Кочнева Елена Анатольевна.</w:t>
            </w:r>
          </w:p>
        </w:tc>
      </w:tr>
      <w:tr w:rsidR="00E575AD" w:rsidRPr="000A15E4" w:rsidTr="00AB3D75">
        <w:tc>
          <w:tcPr>
            <w:tcW w:w="2530" w:type="dxa"/>
            <w:gridSpan w:val="2"/>
          </w:tcPr>
          <w:p w:rsidR="00197301" w:rsidRPr="000A15E4" w:rsidRDefault="00343469" w:rsidP="00343469">
            <w:pPr>
              <w:jc w:val="center"/>
              <w:rPr>
                <w:rFonts w:ascii="Times New Roman" w:eastAsia="Calibri" w:hAnsi="Times New Roman" w:cs="Times New Roman"/>
                <w:color w:val="1A1A1A"/>
              </w:rPr>
            </w:pPr>
            <w:r w:rsidRPr="000A15E4">
              <w:rPr>
                <w:rFonts w:ascii="Times New Roman" w:eastAsia="Calibri" w:hAnsi="Times New Roman" w:cs="Times New Roman"/>
              </w:rPr>
              <w:t>Городской фотоконкурс</w:t>
            </w:r>
            <w:r w:rsidR="00197301" w:rsidRPr="000A15E4">
              <w:rPr>
                <w:rFonts w:ascii="Times New Roman" w:eastAsia="Calibri" w:hAnsi="Times New Roman" w:cs="Times New Roman"/>
              </w:rPr>
              <w:t xml:space="preserve"> </w:t>
            </w:r>
            <w:r w:rsidR="00197301" w:rsidRPr="000A15E4">
              <w:rPr>
                <w:rFonts w:ascii="Times New Roman" w:eastAsia="Calibri" w:hAnsi="Times New Roman" w:cs="Times New Roman"/>
                <w:color w:val="1A1A1A"/>
              </w:rPr>
              <w:t>«Мой любимый уголок Тюмени»</w:t>
            </w:r>
          </w:p>
          <w:p w:rsidR="00E575AD" w:rsidRPr="000A15E4" w:rsidRDefault="00E575AD" w:rsidP="0034346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0" w:type="dxa"/>
          </w:tcPr>
          <w:p w:rsidR="00E575AD" w:rsidRPr="000A15E4" w:rsidRDefault="00343469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r w:rsidRPr="000A15E4">
              <w:rPr>
                <w:sz w:val="22"/>
                <w:szCs w:val="22"/>
              </w:rPr>
              <w:t xml:space="preserve">Бобровская Елена Андреевна, </w:t>
            </w:r>
            <w:proofErr w:type="spellStart"/>
            <w:r w:rsidRPr="000A15E4">
              <w:rPr>
                <w:sz w:val="22"/>
                <w:szCs w:val="22"/>
              </w:rPr>
              <w:t>Засорина</w:t>
            </w:r>
            <w:proofErr w:type="spellEnd"/>
            <w:r w:rsidRPr="000A15E4">
              <w:rPr>
                <w:sz w:val="22"/>
                <w:szCs w:val="22"/>
              </w:rPr>
              <w:t xml:space="preserve"> Раиса Викторовна, Гусева Алевтина Геннадьевна,</w:t>
            </w:r>
            <w:r w:rsidR="004748FD" w:rsidRPr="000A15E4">
              <w:rPr>
                <w:sz w:val="22"/>
                <w:szCs w:val="22"/>
              </w:rPr>
              <w:t xml:space="preserve"> </w:t>
            </w:r>
            <w:proofErr w:type="spellStart"/>
            <w:r w:rsidR="004748FD" w:rsidRPr="000A15E4">
              <w:rPr>
                <w:sz w:val="22"/>
                <w:szCs w:val="22"/>
              </w:rPr>
              <w:t>Саукова</w:t>
            </w:r>
            <w:proofErr w:type="spellEnd"/>
            <w:r w:rsidR="004748FD" w:rsidRPr="000A15E4">
              <w:rPr>
                <w:sz w:val="22"/>
                <w:szCs w:val="22"/>
              </w:rPr>
              <w:t xml:space="preserve"> Вера Михайловна</w:t>
            </w:r>
          </w:p>
        </w:tc>
      </w:tr>
      <w:tr w:rsidR="00E575AD" w:rsidRPr="000A15E4" w:rsidTr="00AB3D75">
        <w:tc>
          <w:tcPr>
            <w:tcW w:w="2530" w:type="dxa"/>
            <w:gridSpan w:val="2"/>
          </w:tcPr>
          <w:p w:rsidR="00197301" w:rsidRPr="000A15E4" w:rsidRDefault="00343469" w:rsidP="00343469">
            <w:pPr>
              <w:jc w:val="center"/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hAnsi="Times New Roman" w:cs="Times New Roman"/>
              </w:rPr>
              <w:t>Городской конкурс</w:t>
            </w:r>
            <w:r w:rsidR="00197301" w:rsidRPr="000A15E4">
              <w:rPr>
                <w:rFonts w:ascii="Times New Roman" w:hAnsi="Times New Roman" w:cs="Times New Roman"/>
              </w:rPr>
              <w:t xml:space="preserve"> детского рисунка на асфальте</w:t>
            </w:r>
          </w:p>
          <w:p w:rsidR="00197301" w:rsidRPr="000A15E4" w:rsidRDefault="00197301" w:rsidP="0034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5E4">
              <w:rPr>
                <w:rFonts w:ascii="Times New Roman" w:hAnsi="Times New Roman" w:cs="Times New Roman"/>
                <w:color w:val="000000"/>
              </w:rPr>
              <w:t>«Мир, солнце, счастье!»</w:t>
            </w:r>
          </w:p>
          <w:p w:rsidR="00E575AD" w:rsidRPr="000A15E4" w:rsidRDefault="00E575AD" w:rsidP="0034346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0" w:type="dxa"/>
          </w:tcPr>
          <w:p w:rsidR="00E575AD" w:rsidRPr="000A15E4" w:rsidRDefault="004748FD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proofErr w:type="spellStart"/>
            <w:r w:rsidRPr="000A15E4">
              <w:rPr>
                <w:sz w:val="22"/>
                <w:szCs w:val="22"/>
              </w:rPr>
              <w:t>Геворгян</w:t>
            </w:r>
            <w:proofErr w:type="spellEnd"/>
            <w:r w:rsidRPr="000A15E4">
              <w:rPr>
                <w:sz w:val="22"/>
                <w:szCs w:val="22"/>
              </w:rPr>
              <w:t xml:space="preserve"> Лиана </w:t>
            </w:r>
            <w:proofErr w:type="spellStart"/>
            <w:r w:rsidRPr="000A15E4">
              <w:rPr>
                <w:sz w:val="22"/>
                <w:szCs w:val="22"/>
              </w:rPr>
              <w:t>Ованнесовна</w:t>
            </w:r>
            <w:proofErr w:type="spellEnd"/>
          </w:p>
        </w:tc>
      </w:tr>
      <w:tr w:rsidR="00197301" w:rsidRPr="000A15E4" w:rsidTr="00AB3D75">
        <w:tc>
          <w:tcPr>
            <w:tcW w:w="2530" w:type="dxa"/>
            <w:gridSpan w:val="2"/>
          </w:tcPr>
          <w:p w:rsidR="00197301" w:rsidRPr="000A15E4" w:rsidRDefault="00343469" w:rsidP="00343469">
            <w:pPr>
              <w:jc w:val="center"/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hAnsi="Times New Roman" w:cs="Times New Roman"/>
              </w:rPr>
              <w:t>Муниципальный</w:t>
            </w:r>
            <w:r w:rsidR="00197301" w:rsidRPr="000A15E4">
              <w:rPr>
                <w:rFonts w:ascii="Times New Roman" w:hAnsi="Times New Roman" w:cs="Times New Roman"/>
              </w:rPr>
              <w:t xml:space="preserve"> фестивал</w:t>
            </w:r>
            <w:r w:rsidRPr="000A15E4">
              <w:rPr>
                <w:rFonts w:ascii="Times New Roman" w:hAnsi="Times New Roman" w:cs="Times New Roman"/>
              </w:rPr>
              <w:t>ь</w:t>
            </w:r>
            <w:r w:rsidR="00197301" w:rsidRPr="000A15E4">
              <w:rPr>
                <w:rFonts w:ascii="Times New Roman" w:hAnsi="Times New Roman" w:cs="Times New Roman"/>
              </w:rPr>
              <w:t xml:space="preserve"> - выставк</w:t>
            </w:r>
            <w:r w:rsidRPr="000A15E4">
              <w:rPr>
                <w:rFonts w:ascii="Times New Roman" w:hAnsi="Times New Roman" w:cs="Times New Roman"/>
              </w:rPr>
              <w:t>а</w:t>
            </w:r>
            <w:r w:rsidR="00197301" w:rsidRPr="000A15E4">
              <w:rPr>
                <w:rFonts w:ascii="Times New Roman" w:hAnsi="Times New Roman" w:cs="Times New Roman"/>
              </w:rPr>
              <w:t xml:space="preserve"> игровых методических  пособий «Настольно-печатные игры: слово, цифра, интеллект».</w:t>
            </w:r>
          </w:p>
        </w:tc>
        <w:tc>
          <w:tcPr>
            <w:tcW w:w="7040" w:type="dxa"/>
          </w:tcPr>
          <w:p w:rsidR="00197301" w:rsidRPr="000A15E4" w:rsidRDefault="004748FD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  <w:proofErr w:type="spellStart"/>
            <w:r w:rsidRPr="000A15E4">
              <w:rPr>
                <w:sz w:val="22"/>
                <w:szCs w:val="22"/>
              </w:rPr>
              <w:t>Геворгян</w:t>
            </w:r>
            <w:proofErr w:type="spellEnd"/>
            <w:r w:rsidRPr="000A15E4">
              <w:rPr>
                <w:sz w:val="22"/>
                <w:szCs w:val="22"/>
              </w:rPr>
              <w:t xml:space="preserve"> Лиана </w:t>
            </w:r>
            <w:proofErr w:type="spellStart"/>
            <w:r w:rsidRPr="000A15E4">
              <w:rPr>
                <w:sz w:val="22"/>
                <w:szCs w:val="22"/>
              </w:rPr>
              <w:t>Ованнесовна</w:t>
            </w:r>
            <w:proofErr w:type="spellEnd"/>
            <w:r w:rsidRPr="000A15E4">
              <w:rPr>
                <w:sz w:val="22"/>
                <w:szCs w:val="22"/>
              </w:rPr>
              <w:t xml:space="preserve">, </w:t>
            </w:r>
            <w:proofErr w:type="spellStart"/>
            <w:r w:rsidRPr="000A15E4">
              <w:rPr>
                <w:sz w:val="22"/>
                <w:szCs w:val="22"/>
              </w:rPr>
              <w:t>Скорженко</w:t>
            </w:r>
            <w:proofErr w:type="spellEnd"/>
            <w:r w:rsidRPr="000A15E4">
              <w:rPr>
                <w:sz w:val="22"/>
                <w:szCs w:val="22"/>
              </w:rPr>
              <w:t xml:space="preserve"> Оксана Васильевна</w:t>
            </w:r>
          </w:p>
        </w:tc>
      </w:tr>
      <w:tr w:rsidR="00542C32" w:rsidRPr="000A15E4" w:rsidTr="00AB3D75">
        <w:tc>
          <w:tcPr>
            <w:tcW w:w="9570" w:type="dxa"/>
            <w:gridSpan w:val="3"/>
          </w:tcPr>
          <w:p w:rsidR="00542C32" w:rsidRPr="000A15E4" w:rsidRDefault="00542C32" w:rsidP="00AB3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hAnsi="Times New Roman" w:cs="Times New Roman"/>
              </w:rPr>
              <w:t>Интеллектуальный конкурс</w:t>
            </w:r>
          </w:p>
          <w:p w:rsidR="00542C32" w:rsidRPr="000A15E4" w:rsidRDefault="00542C32" w:rsidP="00AB3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A15E4">
              <w:rPr>
                <w:rFonts w:ascii="Times New Roman" w:hAnsi="Times New Roman" w:cs="Times New Roman"/>
              </w:rPr>
              <w:t>среди дошкольников 6-7 ле</w:t>
            </w:r>
            <w:r w:rsidR="00AC0079" w:rsidRPr="000A15E4">
              <w:rPr>
                <w:rFonts w:ascii="Times New Roman" w:hAnsi="Times New Roman" w:cs="Times New Roman"/>
              </w:rPr>
              <w:t>т «Почемучки-2021</w:t>
            </w:r>
            <w:r w:rsidRPr="000A15E4">
              <w:rPr>
                <w:rFonts w:ascii="Times New Roman" w:hAnsi="Times New Roman" w:cs="Times New Roman"/>
              </w:rPr>
              <w:t>»</w:t>
            </w:r>
          </w:p>
          <w:p w:rsidR="00542C32" w:rsidRPr="000A15E4" w:rsidRDefault="00542C32" w:rsidP="00AB3D75">
            <w:pPr>
              <w:pStyle w:val="ad"/>
              <w:spacing w:line="268" w:lineRule="auto"/>
              <w:rPr>
                <w:sz w:val="22"/>
                <w:szCs w:val="22"/>
              </w:rPr>
            </w:pPr>
          </w:p>
        </w:tc>
      </w:tr>
      <w:tr w:rsidR="00542C32" w:rsidRPr="000A15E4" w:rsidTr="00AB3D75">
        <w:tc>
          <w:tcPr>
            <w:tcW w:w="9570" w:type="dxa"/>
            <w:gridSpan w:val="3"/>
          </w:tcPr>
          <w:p w:rsidR="00542C32" w:rsidRPr="000A15E4" w:rsidRDefault="00542C32" w:rsidP="00AB3D75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  <w:r w:rsidRPr="000A15E4">
              <w:rPr>
                <w:rFonts w:ascii="Times New Roman" w:hAnsi="Times New Roman" w:cs="Times New Roman"/>
                <w:bCs/>
              </w:rPr>
              <w:t>Городская олимпиада для дошкольников</w:t>
            </w:r>
          </w:p>
          <w:p w:rsidR="00542C32" w:rsidRPr="000A15E4" w:rsidRDefault="00542C32" w:rsidP="00AB3D75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  <w:r w:rsidRPr="000A15E4">
              <w:rPr>
                <w:rFonts w:ascii="Times New Roman" w:hAnsi="Times New Roman" w:cs="Times New Roman"/>
                <w:bCs/>
              </w:rPr>
              <w:t>6 -7 лет «Юный математик»</w:t>
            </w:r>
          </w:p>
          <w:p w:rsidR="00542C32" w:rsidRPr="000A15E4" w:rsidRDefault="00542C32" w:rsidP="00AB3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FEC" w:rsidRPr="000A15E4" w:rsidTr="00B02FEC">
        <w:tc>
          <w:tcPr>
            <w:tcW w:w="2475" w:type="dxa"/>
          </w:tcPr>
          <w:p w:rsidR="00B02FEC" w:rsidRPr="000A15E4" w:rsidRDefault="00B02FEC" w:rsidP="00AB3D75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5" w:type="dxa"/>
            <w:gridSpan w:val="2"/>
          </w:tcPr>
          <w:p w:rsidR="00B02FEC" w:rsidRPr="000A15E4" w:rsidRDefault="00B02FEC" w:rsidP="00AB3D75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A15E4">
              <w:rPr>
                <w:rFonts w:ascii="Times New Roman" w:hAnsi="Times New Roman" w:cs="Times New Roman"/>
                <w:b/>
                <w:bCs/>
                <w:i/>
              </w:rPr>
              <w:t>Областной уровень</w:t>
            </w:r>
          </w:p>
        </w:tc>
      </w:tr>
      <w:tr w:rsidR="00B02FEC" w:rsidRPr="000A15E4" w:rsidTr="00B02FEC">
        <w:tc>
          <w:tcPr>
            <w:tcW w:w="2475" w:type="dxa"/>
          </w:tcPr>
          <w:p w:rsidR="00B02FEC" w:rsidRPr="000A15E4" w:rsidRDefault="00B02FEC" w:rsidP="00B02FEC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0A15E4">
              <w:rPr>
                <w:rFonts w:ascii="Times New Roman" w:hAnsi="Times New Roman" w:cs="Times New Roman"/>
                <w:kern w:val="3"/>
                <w:lang w:eastAsia="zh-CN"/>
              </w:rPr>
              <w:t>Очный</w:t>
            </w:r>
            <w:r w:rsidRPr="000A15E4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 этап </w:t>
            </w:r>
          </w:p>
          <w:p w:rsidR="00B02FEC" w:rsidRPr="000A15E4" w:rsidRDefault="00B02FEC" w:rsidP="00B02FEC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0A15E4">
              <w:rPr>
                <w:rFonts w:ascii="Times New Roman" w:eastAsia="Calibri" w:hAnsi="Times New Roman" w:cs="Times New Roman"/>
                <w:kern w:val="3"/>
                <w:lang w:val="en-US" w:eastAsia="zh-CN"/>
              </w:rPr>
              <w:t>IX</w:t>
            </w:r>
            <w:r w:rsidRPr="000A15E4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областного фестиваля-конкурса</w:t>
            </w:r>
          </w:p>
          <w:p w:rsidR="00B02FEC" w:rsidRPr="000A15E4" w:rsidRDefault="00B02FEC" w:rsidP="00B02FEC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0A15E4">
              <w:rPr>
                <w:rFonts w:ascii="Times New Roman" w:eastAsia="Calibri" w:hAnsi="Times New Roman" w:cs="Times New Roman"/>
                <w:kern w:val="3"/>
                <w:lang w:eastAsia="zh-CN"/>
              </w:rPr>
              <w:t>детских тематических проектов «Питание и здоровье»</w:t>
            </w:r>
          </w:p>
          <w:p w:rsidR="00B02FEC" w:rsidRPr="000A15E4" w:rsidRDefault="00B02FEC" w:rsidP="00B02FEC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0A15E4">
              <w:rPr>
                <w:rFonts w:ascii="Times New Roman" w:eastAsia="Calibri" w:hAnsi="Times New Roman" w:cs="Times New Roman"/>
                <w:kern w:val="3"/>
                <w:lang w:eastAsia="zh-CN"/>
              </w:rPr>
              <w:t>(номинация «</w:t>
            </w:r>
            <w:proofErr w:type="spellStart"/>
            <w:r w:rsidRPr="000A15E4">
              <w:rPr>
                <w:rFonts w:ascii="Times New Roman" w:eastAsia="Calibri" w:hAnsi="Times New Roman" w:cs="Times New Roman"/>
                <w:kern w:val="3"/>
                <w:lang w:eastAsia="zh-CN"/>
              </w:rPr>
              <w:t>ПроПитание</w:t>
            </w:r>
            <w:proofErr w:type="spellEnd"/>
            <w:r w:rsidRPr="000A15E4">
              <w:rPr>
                <w:rFonts w:ascii="Times New Roman" w:eastAsia="Calibri" w:hAnsi="Times New Roman" w:cs="Times New Roman"/>
                <w:kern w:val="3"/>
                <w:lang w:eastAsia="zh-CN"/>
              </w:rPr>
              <w:t>»)</w:t>
            </w:r>
          </w:p>
          <w:p w:rsidR="00B02FEC" w:rsidRPr="000A15E4" w:rsidRDefault="00B02FEC" w:rsidP="00AB3D75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5" w:type="dxa"/>
            <w:gridSpan w:val="2"/>
          </w:tcPr>
          <w:p w:rsidR="00B02FEC" w:rsidRPr="000A15E4" w:rsidRDefault="00B02FEC" w:rsidP="00B02FEC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</w:rPr>
            </w:pPr>
            <w:r w:rsidRPr="000A15E4">
              <w:rPr>
                <w:rFonts w:ascii="Times New Roman" w:hAnsi="Times New Roman" w:cs="Times New Roman"/>
                <w:bCs/>
              </w:rPr>
              <w:t>Петрова Алена Леонидовна «Творог-творог-творожок, очень вкусный он дружок»</w:t>
            </w:r>
          </w:p>
        </w:tc>
      </w:tr>
      <w:tr w:rsidR="00B02FEC" w:rsidRPr="000A15E4" w:rsidTr="00B02FEC">
        <w:tc>
          <w:tcPr>
            <w:tcW w:w="2475" w:type="dxa"/>
          </w:tcPr>
          <w:p w:rsidR="00B02FEC" w:rsidRPr="000A15E4" w:rsidRDefault="00E575AD" w:rsidP="00AB3D75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  <w:r w:rsidRPr="000A15E4">
              <w:rPr>
                <w:rFonts w:ascii="Times New Roman" w:hAnsi="Times New Roman" w:cs="Times New Roman"/>
                <w:bCs/>
              </w:rPr>
              <w:t>Фестиваль детского творчества «У колыбели таланта»</w:t>
            </w:r>
          </w:p>
        </w:tc>
        <w:tc>
          <w:tcPr>
            <w:tcW w:w="7095" w:type="dxa"/>
            <w:gridSpan w:val="2"/>
          </w:tcPr>
          <w:p w:rsidR="00B02FEC" w:rsidRPr="000A15E4" w:rsidRDefault="00E575AD" w:rsidP="00E575AD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0A15E4">
              <w:rPr>
                <w:rFonts w:ascii="Times New Roman" w:hAnsi="Times New Roman" w:cs="Times New Roman"/>
              </w:rPr>
              <w:t>Угрюмова</w:t>
            </w:r>
            <w:proofErr w:type="spellEnd"/>
            <w:r w:rsidRPr="000A15E4">
              <w:rPr>
                <w:rFonts w:ascii="Times New Roman" w:hAnsi="Times New Roman" w:cs="Times New Roman"/>
              </w:rPr>
              <w:t xml:space="preserve"> Лариса Владимировна, Беляева Дина </w:t>
            </w:r>
            <w:proofErr w:type="spellStart"/>
            <w:r w:rsidRPr="000A15E4">
              <w:rPr>
                <w:rFonts w:ascii="Times New Roman" w:hAnsi="Times New Roman" w:cs="Times New Roman"/>
              </w:rPr>
              <w:t>Хусаиновна</w:t>
            </w:r>
            <w:proofErr w:type="spellEnd"/>
            <w:r w:rsidRPr="000A1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15E4">
              <w:rPr>
                <w:rFonts w:ascii="Times New Roman" w:hAnsi="Times New Roman" w:cs="Times New Roman"/>
              </w:rPr>
              <w:t>Кецкало</w:t>
            </w:r>
            <w:proofErr w:type="spellEnd"/>
            <w:r w:rsidRPr="000A15E4"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</w:tr>
    </w:tbl>
    <w:p w:rsidR="00542C32" w:rsidRPr="007F2FAB" w:rsidRDefault="00542C3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483B" w:rsidRPr="007F2FAB" w:rsidRDefault="0026483B" w:rsidP="0054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CB" w:rsidRPr="007F2FAB" w:rsidRDefault="00470820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1E0972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26483B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Педагоги Учреждения активно </w:t>
      </w:r>
      <w:proofErr w:type="spellStart"/>
      <w:r w:rsidR="000C2CCB" w:rsidRPr="007F2FAB">
        <w:rPr>
          <w:rFonts w:ascii="Times New Roman" w:hAnsi="Times New Roman" w:cs="Times New Roman"/>
          <w:sz w:val="26"/>
          <w:szCs w:val="26"/>
        </w:rPr>
        <w:t>диссеминируют</w:t>
      </w:r>
      <w:proofErr w:type="spellEnd"/>
      <w:r w:rsidR="000C2CCB" w:rsidRPr="007F2FAB">
        <w:rPr>
          <w:rFonts w:ascii="Times New Roman" w:hAnsi="Times New Roman" w:cs="Times New Roman"/>
          <w:sz w:val="26"/>
          <w:szCs w:val="26"/>
        </w:rPr>
        <w:t xml:space="preserve"> свой опыт на профессиональных интернет - ресурсах на методических и научно-практических площадках города</w:t>
      </w:r>
      <w:r w:rsidR="0099596A" w:rsidRPr="007F2FAB">
        <w:rPr>
          <w:rFonts w:ascii="Times New Roman" w:hAnsi="Times New Roman" w:cs="Times New Roman"/>
          <w:sz w:val="26"/>
          <w:szCs w:val="26"/>
        </w:rPr>
        <w:t>.</w:t>
      </w:r>
    </w:p>
    <w:p w:rsidR="000C2CCB" w:rsidRPr="007F2FA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C2B" w:rsidRPr="007F2FAB" w:rsidRDefault="00470820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0C2CC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245571" w:rsidRPr="007F2FAB">
        <w:rPr>
          <w:rFonts w:ascii="Times New Roman" w:hAnsi="Times New Roman" w:cs="Times New Roman"/>
          <w:sz w:val="26"/>
          <w:szCs w:val="26"/>
        </w:rPr>
        <w:t xml:space="preserve">Показатели кадрового обеспечения отражены </w:t>
      </w:r>
      <w:r w:rsidRPr="007F2FAB">
        <w:rPr>
          <w:rFonts w:ascii="Times New Roman" w:hAnsi="Times New Roman" w:cs="Times New Roman"/>
          <w:sz w:val="26"/>
          <w:szCs w:val="26"/>
        </w:rPr>
        <w:t>в разделе 12</w:t>
      </w:r>
      <w:r w:rsidR="00245571" w:rsidRPr="007F2FAB">
        <w:rPr>
          <w:rFonts w:ascii="Times New Roman" w:hAnsi="Times New Roman" w:cs="Times New Roman"/>
          <w:sz w:val="26"/>
          <w:szCs w:val="26"/>
        </w:rPr>
        <w:t xml:space="preserve"> отчета.</w:t>
      </w:r>
    </w:p>
    <w:p w:rsidR="00245571" w:rsidRPr="007F2FAB" w:rsidRDefault="00470820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65756428"/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245571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11</w:t>
      </w:r>
      <w:r w:rsidR="00245571" w:rsidRPr="007F2FAB">
        <w:rPr>
          <w:rFonts w:ascii="Times New Roman" w:hAnsi="Times New Roman" w:cs="Times New Roman"/>
          <w:sz w:val="26"/>
          <w:szCs w:val="26"/>
        </w:rPr>
        <w:t>.</w:t>
      </w:r>
      <w:r w:rsidR="0099596A" w:rsidRPr="007F2FAB">
        <w:t xml:space="preserve"> </w:t>
      </w:r>
      <w:r w:rsidR="0099596A" w:rsidRPr="007F2FAB">
        <w:rPr>
          <w:rFonts w:ascii="Times New Roman" w:hAnsi="Times New Roman" w:cs="Times New Roman"/>
          <w:sz w:val="26"/>
          <w:szCs w:val="26"/>
        </w:rPr>
        <w:t xml:space="preserve">Педагоги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99596A" w:rsidRPr="007F2FAB">
        <w:rPr>
          <w:rFonts w:ascii="Times New Roman" w:hAnsi="Times New Roman" w:cs="Times New Roman"/>
          <w:sz w:val="26"/>
          <w:szCs w:val="26"/>
        </w:rPr>
        <w:t>саморазвиваются</w:t>
      </w:r>
      <w:proofErr w:type="spellEnd"/>
      <w:r w:rsidR="0099596A" w:rsidRPr="007F2FAB">
        <w:rPr>
          <w:rFonts w:ascii="Times New Roman" w:hAnsi="Times New Roman" w:cs="Times New Roman"/>
          <w:sz w:val="26"/>
          <w:szCs w:val="26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9596A" w:rsidRPr="007F2FAB" w:rsidRDefault="004748FD" w:rsidP="0099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8.12. В 2021</w:t>
      </w:r>
      <w:r w:rsidR="0099596A" w:rsidRPr="007F2FAB">
        <w:rPr>
          <w:rFonts w:ascii="Times New Roman" w:hAnsi="Times New Roman" w:cs="Times New Roman"/>
          <w:sz w:val="26"/>
          <w:szCs w:val="26"/>
        </w:rPr>
        <w:t xml:space="preserve"> году в связи с ограничительными мерами по предотвращению распространения </w:t>
      </w:r>
      <w:proofErr w:type="spellStart"/>
      <w:r w:rsidR="0099596A" w:rsidRPr="007F2FA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9596A" w:rsidRPr="007F2FAB">
        <w:rPr>
          <w:rFonts w:ascii="Times New Roman" w:hAnsi="Times New Roman" w:cs="Times New Roman"/>
          <w:sz w:val="26"/>
          <w:szCs w:val="26"/>
        </w:rPr>
        <w:t xml:space="preserve"> инфекции педагоги использовали в работе дистанционные образовательные технологии.</w:t>
      </w:r>
    </w:p>
    <w:p w:rsidR="0099596A" w:rsidRPr="007F2FAB" w:rsidRDefault="0099596A" w:rsidP="0099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FAB">
        <w:rPr>
          <w:rFonts w:ascii="Times New Roman" w:hAnsi="Times New Roman" w:cs="Times New Roman"/>
          <w:sz w:val="26"/>
          <w:szCs w:val="26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</w:t>
      </w:r>
      <w:r w:rsidR="004748FD">
        <w:rPr>
          <w:rFonts w:ascii="Times New Roman" w:hAnsi="Times New Roman" w:cs="Times New Roman"/>
          <w:sz w:val="26"/>
          <w:szCs w:val="26"/>
        </w:rPr>
        <w:t xml:space="preserve">не </w:t>
      </w:r>
      <w:r w:rsidRPr="007F2FAB">
        <w:rPr>
          <w:rFonts w:ascii="Times New Roman" w:hAnsi="Times New Roman" w:cs="Times New Roman"/>
          <w:sz w:val="26"/>
          <w:szCs w:val="26"/>
        </w:rPr>
        <w:t xml:space="preserve">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4748FD">
        <w:rPr>
          <w:rFonts w:ascii="Times New Roman" w:hAnsi="Times New Roman" w:cs="Times New Roman"/>
          <w:sz w:val="26"/>
          <w:szCs w:val="26"/>
        </w:rPr>
        <w:t>8</w:t>
      </w:r>
      <w:r w:rsidR="00371746" w:rsidRPr="007F2FAB">
        <w:rPr>
          <w:rFonts w:ascii="Times New Roman" w:hAnsi="Times New Roman" w:cs="Times New Roman"/>
          <w:sz w:val="26"/>
          <w:szCs w:val="26"/>
        </w:rPr>
        <w:t>3</w:t>
      </w:r>
      <w:r w:rsidR="004748FD">
        <w:rPr>
          <w:rFonts w:ascii="Times New Roman" w:hAnsi="Times New Roman" w:cs="Times New Roman"/>
          <w:sz w:val="26"/>
          <w:szCs w:val="26"/>
        </w:rPr>
        <w:t>% педагогов отметили, что в своей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педа</w:t>
      </w:r>
      <w:r w:rsidR="004748FD">
        <w:rPr>
          <w:rFonts w:ascii="Times New Roman" w:hAnsi="Times New Roman" w:cs="Times New Roman"/>
          <w:sz w:val="26"/>
          <w:szCs w:val="26"/>
        </w:rPr>
        <w:t>гогической деятельности активно  практикуют</w:t>
      </w:r>
      <w:proofErr w:type="gramEnd"/>
      <w:r w:rsidR="004748FD">
        <w:rPr>
          <w:rFonts w:ascii="Times New Roman" w:hAnsi="Times New Roman" w:cs="Times New Roman"/>
          <w:sz w:val="26"/>
          <w:szCs w:val="26"/>
        </w:rPr>
        <w:t xml:space="preserve"> такую  </w:t>
      </w:r>
      <w:proofErr w:type="gramStart"/>
      <w:r w:rsidR="004748FD">
        <w:rPr>
          <w:rFonts w:ascii="Times New Roman" w:hAnsi="Times New Roman" w:cs="Times New Roman"/>
          <w:sz w:val="26"/>
          <w:szCs w:val="26"/>
        </w:rPr>
        <w:t>такая</w:t>
      </w:r>
      <w:proofErr w:type="gramEnd"/>
      <w:r w:rsidR="004748FD">
        <w:rPr>
          <w:rFonts w:ascii="Times New Roman" w:hAnsi="Times New Roman" w:cs="Times New Roman"/>
          <w:sz w:val="26"/>
          <w:szCs w:val="26"/>
        </w:rPr>
        <w:t xml:space="preserve"> форму обучения. </w:t>
      </w:r>
      <w:bookmarkEnd w:id="0"/>
    </w:p>
    <w:p w:rsidR="0099596A" w:rsidRPr="007F2FAB" w:rsidRDefault="0099596A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28F" w:rsidRPr="007F2FAB" w:rsidRDefault="000C128F" w:rsidP="003717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820" w:rsidRPr="007F2FAB" w:rsidRDefault="00470820" w:rsidP="00245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245571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 xml:space="preserve">ценка качества учебно-методического, </w:t>
      </w:r>
    </w:p>
    <w:p w:rsidR="00245571" w:rsidRPr="007F2FAB" w:rsidRDefault="006C508B" w:rsidP="00245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библиотечно-информационного обеспечения </w:t>
      </w:r>
    </w:p>
    <w:p w:rsidR="0097177F" w:rsidRPr="007F2FAB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C60" w:rsidRPr="007F2FAB" w:rsidRDefault="0047082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814C60" w:rsidRPr="007F2FAB">
        <w:rPr>
          <w:rFonts w:ascii="Times New Roman" w:hAnsi="Times New Roman" w:cs="Times New Roman"/>
          <w:sz w:val="26"/>
          <w:szCs w:val="26"/>
        </w:rPr>
        <w:t xml:space="preserve">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</w:t>
      </w:r>
      <w:r w:rsidR="0026483B" w:rsidRPr="007F2FAB">
        <w:rPr>
          <w:rFonts w:ascii="Times New Roman" w:hAnsi="Times New Roman" w:cs="Times New Roman"/>
          <w:sz w:val="26"/>
          <w:szCs w:val="26"/>
        </w:rPr>
        <w:t>воспитанникам, педагогам</w:t>
      </w:r>
      <w:r w:rsidR="00814C60" w:rsidRPr="007F2FAB">
        <w:rPr>
          <w:rFonts w:ascii="Times New Roman" w:hAnsi="Times New Roman" w:cs="Times New Roman"/>
          <w:sz w:val="26"/>
          <w:szCs w:val="26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Pr="007F2FAB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:rsidR="00814C60" w:rsidRPr="007F2FAB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повысить эффективность и качество учебных занятий; </w:t>
      </w:r>
    </w:p>
    <w:p w:rsidR="00814C60" w:rsidRPr="007F2FAB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сформировать систему объективной оценки компетенций, обучающихся и выпускников.</w:t>
      </w:r>
    </w:p>
    <w:p w:rsidR="00814C60" w:rsidRPr="007F2FAB" w:rsidRDefault="0047082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26483B" w:rsidRPr="007F2FAB">
        <w:rPr>
          <w:rFonts w:ascii="Times New Roman" w:hAnsi="Times New Roman" w:cs="Times New Roman"/>
          <w:sz w:val="26"/>
          <w:szCs w:val="26"/>
        </w:rPr>
        <w:t xml:space="preserve">.2. </w:t>
      </w:r>
      <w:r w:rsidR="00814C60" w:rsidRPr="007F2FAB">
        <w:rPr>
          <w:rFonts w:ascii="Times New Roman" w:hAnsi="Times New Roman" w:cs="Times New Roman"/>
          <w:sz w:val="26"/>
          <w:szCs w:val="26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814C60" w:rsidRPr="007F2FAB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0C2CCB" w:rsidRPr="007F2FAB" w:rsidRDefault="00470820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26483B" w:rsidRPr="007F2FAB">
        <w:rPr>
          <w:rFonts w:ascii="Times New Roman" w:hAnsi="Times New Roman" w:cs="Times New Roman"/>
          <w:sz w:val="26"/>
          <w:szCs w:val="26"/>
        </w:rPr>
        <w:t xml:space="preserve">.3. </w:t>
      </w:r>
      <w:r w:rsidR="00814C60" w:rsidRPr="007F2FAB">
        <w:rPr>
          <w:rFonts w:ascii="Times New Roman" w:hAnsi="Times New Roman" w:cs="Times New Roman"/>
          <w:sz w:val="26"/>
          <w:szCs w:val="26"/>
        </w:rPr>
        <w:t>Все методические разработки педагогических работников Учреждения доступны для всех сотрудников Учреждения. Для родителей (законных представителей) воспитанников открыт доступ к аннотациям и учебным материалам на сайте Учреждения в сети «Интернет»</w:t>
      </w:r>
      <w:r w:rsidR="000C2CCB" w:rsidRPr="007F2FAB">
        <w:rPr>
          <w:rFonts w:ascii="Times New Roman" w:hAnsi="Times New Roman" w:cs="Times New Roman"/>
          <w:sz w:val="26"/>
          <w:szCs w:val="26"/>
        </w:rPr>
        <w:t>.</w:t>
      </w:r>
    </w:p>
    <w:p w:rsidR="00B152C5" w:rsidRPr="007F2FAB" w:rsidRDefault="00470820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.4. Для </w:t>
      </w:r>
      <w:r w:rsidR="000C2CCB" w:rsidRPr="007F2FAB">
        <w:rPr>
          <w:rFonts w:ascii="Times New Roman" w:hAnsi="Times New Roman" w:cs="Times New Roman"/>
          <w:sz w:val="26"/>
          <w:szCs w:val="26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Pr="007F2FA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Педагогические работники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имеют право на беспл</w:t>
      </w:r>
      <w:r w:rsidR="00B152C5" w:rsidRPr="007F2FAB">
        <w:rPr>
          <w:rFonts w:ascii="Times New Roman" w:hAnsi="Times New Roman" w:cs="Times New Roman"/>
          <w:sz w:val="26"/>
          <w:szCs w:val="26"/>
        </w:rPr>
        <w:t>атное пользование следующими методическими услугами:</w:t>
      </w:r>
    </w:p>
    <w:p w:rsidR="00B152C5" w:rsidRPr="007F2FAB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использование методических разр</w:t>
      </w:r>
      <w:r w:rsidR="00B152C5" w:rsidRPr="007F2FAB">
        <w:rPr>
          <w:rFonts w:ascii="Times New Roman" w:hAnsi="Times New Roman" w:cs="Times New Roman"/>
          <w:sz w:val="26"/>
          <w:szCs w:val="26"/>
        </w:rPr>
        <w:t>аботок, имеющихся в Учреждении;</w:t>
      </w:r>
    </w:p>
    <w:p w:rsidR="00B152C5" w:rsidRPr="007F2FAB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FAB">
        <w:rPr>
          <w:rFonts w:ascii="Times New Roman" w:hAnsi="Times New Roman" w:cs="Times New Roman"/>
          <w:sz w:val="26"/>
          <w:szCs w:val="26"/>
        </w:rPr>
        <w:t>методический анализ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результативности обр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азовательной деятельности по </w:t>
      </w:r>
      <w:r w:rsidRPr="007F2FAB">
        <w:rPr>
          <w:rFonts w:ascii="Times New Roman" w:hAnsi="Times New Roman" w:cs="Times New Roman"/>
          <w:sz w:val="26"/>
          <w:szCs w:val="26"/>
        </w:rPr>
        <w:t xml:space="preserve">данным различных </w:t>
      </w:r>
      <w:r w:rsidR="00B152C5" w:rsidRPr="007F2FAB">
        <w:rPr>
          <w:rFonts w:ascii="Times New Roman" w:hAnsi="Times New Roman" w:cs="Times New Roman"/>
          <w:sz w:val="26"/>
          <w:szCs w:val="26"/>
        </w:rPr>
        <w:t>измерений качества образования;</w:t>
      </w:r>
    </w:p>
    <w:p w:rsidR="00B152C5" w:rsidRPr="007F2FAB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помощь в разработке учебно-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методической и </w:t>
      </w:r>
      <w:r w:rsidRPr="007F2FAB">
        <w:rPr>
          <w:rFonts w:ascii="Times New Roman" w:hAnsi="Times New Roman" w:cs="Times New Roman"/>
          <w:sz w:val="26"/>
          <w:szCs w:val="26"/>
        </w:rPr>
        <w:t xml:space="preserve">иной документации, необходимой </w:t>
      </w:r>
      <w:r w:rsidR="000C2CCB" w:rsidRPr="007F2FAB">
        <w:rPr>
          <w:rFonts w:ascii="Times New Roman" w:hAnsi="Times New Roman" w:cs="Times New Roman"/>
          <w:sz w:val="26"/>
          <w:szCs w:val="26"/>
        </w:rPr>
        <w:t>для осуществления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деятельности;</w:t>
      </w:r>
    </w:p>
    <w:p w:rsidR="00B152C5" w:rsidRPr="007F2FAB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помощь в освоении и разработке инновационных п</w:t>
      </w:r>
      <w:r w:rsidR="00B152C5" w:rsidRPr="007F2FAB">
        <w:rPr>
          <w:rFonts w:ascii="Times New Roman" w:hAnsi="Times New Roman" w:cs="Times New Roman"/>
          <w:sz w:val="26"/>
          <w:szCs w:val="26"/>
        </w:rPr>
        <w:t>рограмм и технологий;</w:t>
      </w:r>
    </w:p>
    <w:p w:rsidR="00B152C5" w:rsidRPr="007F2FAB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участие в конф</w:t>
      </w:r>
      <w:r w:rsidR="000C2CCB" w:rsidRPr="007F2FAB">
        <w:rPr>
          <w:rFonts w:ascii="Times New Roman" w:hAnsi="Times New Roman" w:cs="Times New Roman"/>
          <w:sz w:val="26"/>
          <w:szCs w:val="26"/>
        </w:rPr>
        <w:t>еренциях, проблемны</w:t>
      </w:r>
      <w:r w:rsidRPr="007F2FAB">
        <w:rPr>
          <w:rFonts w:ascii="Times New Roman" w:hAnsi="Times New Roman" w:cs="Times New Roman"/>
          <w:sz w:val="26"/>
          <w:szCs w:val="26"/>
        </w:rPr>
        <w:t xml:space="preserve">х и тематических семинарах, </w:t>
      </w:r>
      <w:r w:rsidR="000C2CCB" w:rsidRPr="007F2FAB">
        <w:rPr>
          <w:rFonts w:ascii="Times New Roman" w:hAnsi="Times New Roman" w:cs="Times New Roman"/>
          <w:sz w:val="26"/>
          <w:szCs w:val="26"/>
        </w:rPr>
        <w:t>методических объединениях, творческих лаборатори</w:t>
      </w:r>
      <w:r w:rsidRPr="007F2FAB">
        <w:rPr>
          <w:rFonts w:ascii="Times New Roman" w:hAnsi="Times New Roman" w:cs="Times New Roman"/>
          <w:sz w:val="26"/>
          <w:szCs w:val="26"/>
        </w:rPr>
        <w:t xml:space="preserve">ях, групповых и индивидуальных </w:t>
      </w:r>
      <w:r w:rsidR="000C2CCB" w:rsidRPr="007F2FAB">
        <w:rPr>
          <w:rFonts w:ascii="Times New Roman" w:hAnsi="Times New Roman" w:cs="Times New Roman"/>
          <w:sz w:val="26"/>
          <w:szCs w:val="26"/>
        </w:rPr>
        <w:t>консультациях, п</w:t>
      </w:r>
      <w:r w:rsidRPr="007F2FAB">
        <w:rPr>
          <w:rFonts w:ascii="Times New Roman" w:hAnsi="Times New Roman" w:cs="Times New Roman"/>
          <w:sz w:val="26"/>
          <w:szCs w:val="26"/>
        </w:rPr>
        <w:t>едагогических чтениях, мастер-</w:t>
      </w:r>
      <w:r w:rsidR="000C2CCB" w:rsidRPr="007F2FAB">
        <w:rPr>
          <w:rFonts w:ascii="Times New Roman" w:hAnsi="Times New Roman" w:cs="Times New Roman"/>
          <w:sz w:val="26"/>
          <w:szCs w:val="26"/>
        </w:rPr>
        <w:t>клас</w:t>
      </w:r>
      <w:r w:rsidRPr="007F2FAB">
        <w:rPr>
          <w:rFonts w:ascii="Times New Roman" w:hAnsi="Times New Roman" w:cs="Times New Roman"/>
          <w:sz w:val="26"/>
          <w:szCs w:val="26"/>
        </w:rPr>
        <w:t xml:space="preserve">сах, методических выставках, </w:t>
      </w:r>
      <w:r w:rsidR="000C2CCB" w:rsidRPr="007F2FAB">
        <w:rPr>
          <w:rFonts w:ascii="Times New Roman" w:hAnsi="Times New Roman" w:cs="Times New Roman"/>
          <w:sz w:val="26"/>
          <w:szCs w:val="26"/>
        </w:rPr>
        <w:t>дру</w:t>
      </w:r>
      <w:r w:rsidRPr="007F2FAB">
        <w:rPr>
          <w:rFonts w:ascii="Times New Roman" w:hAnsi="Times New Roman" w:cs="Times New Roman"/>
          <w:sz w:val="26"/>
          <w:szCs w:val="26"/>
        </w:rPr>
        <w:t>гих формах методической работы;</w:t>
      </w:r>
    </w:p>
    <w:p w:rsidR="00B152C5" w:rsidRPr="007F2FAB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получение методи</w:t>
      </w:r>
      <w:r w:rsidR="000C2CCB" w:rsidRPr="007F2FAB">
        <w:rPr>
          <w:rFonts w:ascii="Times New Roman" w:hAnsi="Times New Roman" w:cs="Times New Roman"/>
          <w:sz w:val="26"/>
          <w:szCs w:val="26"/>
        </w:rPr>
        <w:t>ческой помощи в осуще</w:t>
      </w:r>
      <w:r w:rsidRPr="007F2FAB">
        <w:rPr>
          <w:rFonts w:ascii="Times New Roman" w:hAnsi="Times New Roman" w:cs="Times New Roman"/>
          <w:sz w:val="26"/>
          <w:szCs w:val="26"/>
        </w:rPr>
        <w:t>ствлении экспериментальной и инновационной деятельности.</w:t>
      </w:r>
    </w:p>
    <w:p w:rsidR="00B152C5" w:rsidRPr="007F2FAB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</w:t>
      </w:r>
      <w:r w:rsidR="000C2CCB" w:rsidRPr="007F2FAB">
        <w:rPr>
          <w:rFonts w:ascii="Times New Roman" w:hAnsi="Times New Roman" w:cs="Times New Roman"/>
          <w:sz w:val="26"/>
          <w:szCs w:val="26"/>
        </w:rPr>
        <w:t>етодическ</w:t>
      </w:r>
      <w:r w:rsidRPr="007F2FAB">
        <w:rPr>
          <w:rFonts w:ascii="Times New Roman" w:hAnsi="Times New Roman" w:cs="Times New Roman"/>
          <w:sz w:val="26"/>
          <w:szCs w:val="26"/>
        </w:rPr>
        <w:t>ая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помощ</w:t>
      </w:r>
      <w:r w:rsidRPr="007F2FAB">
        <w:rPr>
          <w:rFonts w:ascii="Times New Roman" w:hAnsi="Times New Roman" w:cs="Times New Roman"/>
          <w:sz w:val="26"/>
          <w:szCs w:val="26"/>
        </w:rPr>
        <w:t>ь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 w:rsidRPr="007F2FAB">
        <w:rPr>
          <w:rFonts w:ascii="Times New Roman" w:hAnsi="Times New Roman" w:cs="Times New Roman"/>
          <w:sz w:val="26"/>
          <w:szCs w:val="26"/>
        </w:rPr>
        <w:t>м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Pr="007F2FAB">
        <w:rPr>
          <w:rFonts w:ascii="Times New Roman" w:hAnsi="Times New Roman" w:cs="Times New Roman"/>
          <w:sz w:val="26"/>
          <w:szCs w:val="26"/>
        </w:rPr>
        <w:t>ам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оказывается заместителем заведующего Учреждением,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с</w:t>
      </w:r>
      <w:r w:rsidR="00371746" w:rsidRPr="007F2FAB">
        <w:rPr>
          <w:rFonts w:ascii="Times New Roman" w:hAnsi="Times New Roman" w:cs="Times New Roman"/>
          <w:sz w:val="26"/>
          <w:szCs w:val="26"/>
        </w:rPr>
        <w:t>таршими воспитателями Учреждения.</w:t>
      </w:r>
    </w:p>
    <w:p w:rsidR="00B152C5" w:rsidRPr="007F2FAB" w:rsidRDefault="00470820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.5. </w:t>
      </w:r>
      <w:r w:rsidR="000C2CCB" w:rsidRPr="007F2FAB">
        <w:rPr>
          <w:rFonts w:ascii="Times New Roman" w:hAnsi="Times New Roman" w:cs="Times New Roman"/>
          <w:sz w:val="26"/>
          <w:szCs w:val="26"/>
        </w:rPr>
        <w:t>Педагог</w:t>
      </w:r>
      <w:r w:rsidR="00B152C5" w:rsidRPr="007F2FAB">
        <w:rPr>
          <w:rFonts w:ascii="Times New Roman" w:hAnsi="Times New Roman" w:cs="Times New Roman"/>
          <w:sz w:val="26"/>
          <w:szCs w:val="26"/>
        </w:rPr>
        <w:t>ическим работникам по за</w:t>
      </w:r>
      <w:r w:rsidR="000C2CCB" w:rsidRPr="007F2FAB">
        <w:rPr>
          <w:rFonts w:ascii="Times New Roman" w:hAnsi="Times New Roman" w:cs="Times New Roman"/>
          <w:sz w:val="26"/>
          <w:szCs w:val="26"/>
        </w:rPr>
        <w:t>просам выдают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ся во временное пользование </w:t>
      </w:r>
      <w:r w:rsidR="000C2CCB" w:rsidRPr="007F2FAB">
        <w:rPr>
          <w:rFonts w:ascii="Times New Roman" w:hAnsi="Times New Roman" w:cs="Times New Roman"/>
          <w:sz w:val="26"/>
          <w:szCs w:val="26"/>
        </w:rPr>
        <w:t>учебные и методические материалы, находя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щиеся в методическом кабинете. </w:t>
      </w:r>
    </w:p>
    <w:p w:rsidR="00B152C5" w:rsidRPr="007F2FAB" w:rsidRDefault="00470820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.6. В Учреждении </w:t>
      </w:r>
      <w:r w:rsidR="000C2CCB" w:rsidRPr="007F2FAB">
        <w:rPr>
          <w:rFonts w:ascii="Times New Roman" w:hAnsi="Times New Roman" w:cs="Times New Roman"/>
          <w:sz w:val="26"/>
          <w:szCs w:val="26"/>
        </w:rPr>
        <w:t>осуществляется подписка на периодические издания: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«Справочник старшего воспитателя»;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 xml:space="preserve">журнал «Ребенок </w:t>
      </w:r>
      <w:proofErr w:type="gramStart"/>
      <w:r w:rsidRPr="007F2F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2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FAB">
        <w:rPr>
          <w:rFonts w:ascii="Times New Roman" w:hAnsi="Times New Roman" w:cs="Times New Roman"/>
          <w:sz w:val="24"/>
          <w:szCs w:val="24"/>
        </w:rPr>
        <w:t>деском</w:t>
      </w:r>
      <w:proofErr w:type="gramEnd"/>
      <w:r w:rsidRPr="007F2FAB">
        <w:rPr>
          <w:rFonts w:ascii="Times New Roman" w:hAnsi="Times New Roman" w:cs="Times New Roman"/>
          <w:sz w:val="24"/>
          <w:szCs w:val="24"/>
        </w:rPr>
        <w:t xml:space="preserve"> саду»;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«Дошкольное воспитание»;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 «Дошкольная педагогика»;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«Воспитатель ДОУ» с приложением;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«Справочник руководителя ДОУ»</w:t>
      </w:r>
    </w:p>
    <w:p w:rsidR="00B152C5" w:rsidRPr="007F2FAB" w:rsidRDefault="00470820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B152C5" w:rsidRPr="007F2FAB">
        <w:rPr>
          <w:rFonts w:ascii="Times New Roman" w:hAnsi="Times New Roman" w:cs="Times New Roman"/>
          <w:sz w:val="26"/>
          <w:szCs w:val="26"/>
        </w:rPr>
        <w:t>.7. В методическом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кабинете собрана библиотека метод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ической литературы и </w:t>
      </w:r>
      <w:r w:rsidR="000C2CCB" w:rsidRPr="007F2FAB">
        <w:rPr>
          <w:rFonts w:ascii="Times New Roman" w:hAnsi="Times New Roman" w:cs="Times New Roman"/>
          <w:sz w:val="26"/>
          <w:szCs w:val="26"/>
        </w:rPr>
        <w:t>периодической печати. Методическая литература клас</w:t>
      </w:r>
      <w:r w:rsidR="00B152C5" w:rsidRPr="007F2FAB">
        <w:rPr>
          <w:rFonts w:ascii="Times New Roman" w:hAnsi="Times New Roman" w:cs="Times New Roman"/>
          <w:sz w:val="26"/>
          <w:szCs w:val="26"/>
        </w:rPr>
        <w:t>сифицирована по направлениям педагогической деятельности</w:t>
      </w:r>
      <w:r w:rsidR="000C2CCB" w:rsidRPr="007F2FAB">
        <w:rPr>
          <w:rFonts w:ascii="Times New Roman" w:hAnsi="Times New Roman" w:cs="Times New Roman"/>
          <w:sz w:val="26"/>
          <w:szCs w:val="26"/>
        </w:rPr>
        <w:t>, соста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влен библиографический каталог. Библиотечный фонд </w:t>
      </w:r>
      <w:r w:rsidR="000C2CCB" w:rsidRPr="007F2FAB">
        <w:rPr>
          <w:rFonts w:ascii="Times New Roman" w:hAnsi="Times New Roman" w:cs="Times New Roman"/>
          <w:sz w:val="26"/>
          <w:szCs w:val="26"/>
        </w:rPr>
        <w:t>ежегодно пополняется периодической печатью по дошколь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ному образованию, методической литературой.  </w:t>
      </w:r>
    </w:p>
    <w:p w:rsidR="00814C60" w:rsidRPr="007F2FAB" w:rsidRDefault="00371746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9.8</w:t>
      </w:r>
      <w:r w:rsidR="00470820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Обеспеченность учебно-методической литературой Учреждения составляет </w:t>
      </w:r>
      <w:r w:rsidRPr="007F2FAB">
        <w:rPr>
          <w:rFonts w:ascii="Times New Roman" w:hAnsi="Times New Roman" w:cs="Times New Roman"/>
          <w:sz w:val="26"/>
          <w:szCs w:val="26"/>
        </w:rPr>
        <w:t>1</w:t>
      </w:r>
      <w:r w:rsidR="00470820" w:rsidRPr="007F2FAB">
        <w:rPr>
          <w:rFonts w:ascii="Times New Roman" w:hAnsi="Times New Roman" w:cs="Times New Roman"/>
          <w:sz w:val="26"/>
          <w:szCs w:val="26"/>
        </w:rPr>
        <w:t>00</w:t>
      </w:r>
      <w:r w:rsidR="00B152C5" w:rsidRPr="007F2FAB">
        <w:rPr>
          <w:rFonts w:ascii="Times New Roman" w:hAnsi="Times New Roman" w:cs="Times New Roman"/>
          <w:sz w:val="26"/>
          <w:szCs w:val="26"/>
        </w:rPr>
        <w:t>%. Н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еобходимо пополнять учебно-методическую базу </w:t>
      </w:r>
      <w:r w:rsidR="00B152C5" w:rsidRPr="007F2FAB">
        <w:rPr>
          <w:rFonts w:ascii="Times New Roman" w:hAnsi="Times New Roman" w:cs="Times New Roman"/>
          <w:sz w:val="26"/>
          <w:szCs w:val="26"/>
        </w:rPr>
        <w:t>Учреждения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программно-методическим обеспечением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0C2CCB" w:rsidRPr="007F2FAB">
        <w:rPr>
          <w:rFonts w:ascii="Times New Roman" w:hAnsi="Times New Roman" w:cs="Times New Roman"/>
          <w:sz w:val="26"/>
          <w:szCs w:val="26"/>
        </w:rPr>
        <w:t>в соответствии с ФГО</w:t>
      </w:r>
      <w:r w:rsidR="00B152C5" w:rsidRPr="007F2FAB">
        <w:rPr>
          <w:rFonts w:ascii="Times New Roman" w:hAnsi="Times New Roman" w:cs="Times New Roman"/>
          <w:sz w:val="26"/>
          <w:szCs w:val="26"/>
        </w:rPr>
        <w:t>С.</w:t>
      </w:r>
    </w:p>
    <w:p w:rsidR="00814C60" w:rsidRPr="007F2FAB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7F2FAB" w:rsidRDefault="00ED1175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>ценка материально-технической базы</w:t>
      </w:r>
    </w:p>
    <w:p w:rsidR="00E24818" w:rsidRPr="007F2FAB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ED1175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E24818" w:rsidRPr="007F2FAB">
        <w:rPr>
          <w:rFonts w:ascii="Times New Roman" w:hAnsi="Times New Roman" w:cs="Times New Roman"/>
          <w:sz w:val="26"/>
          <w:szCs w:val="26"/>
        </w:rPr>
        <w:t>.1.</w:t>
      </w:r>
      <w:r w:rsidR="00CC5595" w:rsidRPr="007F2FAB">
        <w:rPr>
          <w:rFonts w:ascii="Times New Roman" w:hAnsi="Times New Roman" w:cs="Times New Roman"/>
          <w:sz w:val="26"/>
          <w:szCs w:val="26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:rsidR="00B01741" w:rsidRPr="007F2FAB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Материально технические условия, созданные в Учреждении, обеспечивают </w:t>
      </w:r>
      <w:r w:rsidR="009E7B8C" w:rsidRPr="007F2FAB">
        <w:rPr>
          <w:rFonts w:ascii="Times New Roman" w:hAnsi="Times New Roman" w:cs="Times New Roman"/>
          <w:sz w:val="26"/>
          <w:szCs w:val="26"/>
        </w:rPr>
        <w:t>реализацию образовательных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программ, соответствуют санитарно-эпидемиологическим правилам и нормативам, требованиям ФГОС.</w:t>
      </w:r>
    </w:p>
    <w:p w:rsidR="009E7B8C" w:rsidRPr="007F2FAB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D1175" w:rsidRPr="007F2FAB">
        <w:rPr>
          <w:rFonts w:ascii="Times New Roman" w:hAnsi="Times New Roman" w:cs="Times New Roman"/>
          <w:sz w:val="26"/>
          <w:szCs w:val="26"/>
        </w:rPr>
        <w:t>10</w:t>
      </w:r>
      <w:r w:rsidRPr="007F2FAB">
        <w:rPr>
          <w:rFonts w:ascii="Times New Roman" w:hAnsi="Times New Roman" w:cs="Times New Roman"/>
          <w:sz w:val="26"/>
          <w:szCs w:val="26"/>
        </w:rPr>
        <w:t xml:space="preserve">.2. </w:t>
      </w:r>
      <w:r w:rsidR="003107D9" w:rsidRPr="007F2FAB">
        <w:rPr>
          <w:rFonts w:ascii="Times New Roman" w:hAnsi="Times New Roman" w:cs="Times New Roman"/>
          <w:sz w:val="26"/>
          <w:szCs w:val="26"/>
        </w:rPr>
        <w:t xml:space="preserve">Образовательный процесс осуществляется в </w:t>
      </w:r>
      <w:r w:rsidR="00371746" w:rsidRPr="007F2FAB">
        <w:rPr>
          <w:rFonts w:ascii="Times New Roman" w:hAnsi="Times New Roman" w:cs="Times New Roman"/>
          <w:sz w:val="26"/>
          <w:szCs w:val="26"/>
        </w:rPr>
        <w:t>2</w:t>
      </w:r>
      <w:r w:rsidR="003107D9" w:rsidRPr="007F2FAB">
        <w:rPr>
          <w:rFonts w:ascii="Times New Roman" w:hAnsi="Times New Roman" w:cs="Times New Roman"/>
          <w:sz w:val="26"/>
          <w:szCs w:val="26"/>
        </w:rPr>
        <w:t xml:space="preserve">-х </w:t>
      </w:r>
      <w:r w:rsidR="00CC5595" w:rsidRPr="007F2FAB">
        <w:rPr>
          <w:rFonts w:ascii="Times New Roman" w:hAnsi="Times New Roman" w:cs="Times New Roman"/>
          <w:sz w:val="26"/>
          <w:szCs w:val="26"/>
        </w:rPr>
        <w:t>отдельно стоящи</w:t>
      </w:r>
      <w:r w:rsidR="003107D9" w:rsidRPr="007F2FAB">
        <w:rPr>
          <w:rFonts w:ascii="Times New Roman" w:hAnsi="Times New Roman" w:cs="Times New Roman"/>
          <w:sz w:val="26"/>
          <w:szCs w:val="26"/>
        </w:rPr>
        <w:t>х зданиях</w:t>
      </w:r>
      <w:r w:rsidR="00CC5595" w:rsidRPr="007F2FAB">
        <w:rPr>
          <w:rFonts w:ascii="Times New Roman" w:hAnsi="Times New Roman" w:cs="Times New Roman"/>
          <w:sz w:val="26"/>
          <w:szCs w:val="26"/>
        </w:rPr>
        <w:t xml:space="preserve">, </w:t>
      </w:r>
      <w:r w:rsidR="003107D9" w:rsidRPr="007F2FAB">
        <w:rPr>
          <w:rFonts w:ascii="Times New Roman" w:hAnsi="Times New Roman" w:cs="Times New Roman"/>
          <w:sz w:val="26"/>
          <w:szCs w:val="26"/>
        </w:rPr>
        <w:t>закрепленных за Учреждением на праве оперативного управления</w:t>
      </w:r>
      <w:r w:rsidR="009E7B8C" w:rsidRPr="007F2FAB">
        <w:rPr>
          <w:rFonts w:ascii="Times New Roman" w:hAnsi="Times New Roman" w:cs="Times New Roman"/>
          <w:sz w:val="26"/>
          <w:szCs w:val="26"/>
        </w:rPr>
        <w:t>:</w:t>
      </w:r>
    </w:p>
    <w:p w:rsidR="00371746" w:rsidRPr="007F2FAB" w:rsidRDefault="009E7B8C" w:rsidP="0037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  <w:r w:rsidR="00371746" w:rsidRPr="007F2FAB">
        <w:rPr>
          <w:rFonts w:ascii="Times New Roman" w:hAnsi="Times New Roman" w:cs="Times New Roman"/>
          <w:sz w:val="24"/>
          <w:szCs w:val="24"/>
        </w:rPr>
        <w:t>корпус 1: г. Тюмень, ул. Олимпийская, 36 корпус</w:t>
      </w:r>
      <w:proofErr w:type="gramStart"/>
      <w:r w:rsidR="00371746" w:rsidRPr="007F2F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1746" w:rsidRPr="007F2FAB">
        <w:rPr>
          <w:rFonts w:ascii="Times New Roman" w:hAnsi="Times New Roman" w:cs="Times New Roman"/>
          <w:sz w:val="24"/>
          <w:szCs w:val="24"/>
        </w:rPr>
        <w:t>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корпус 2: г. Тюмень, ул. Олимпийская 36а</w:t>
      </w:r>
    </w:p>
    <w:p w:rsidR="009E7B8C" w:rsidRPr="007F2FAB" w:rsidRDefault="00ED1175" w:rsidP="003717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9E7B8C" w:rsidRPr="007F2FAB">
        <w:rPr>
          <w:rFonts w:ascii="Times New Roman" w:hAnsi="Times New Roman" w:cs="Times New Roman"/>
          <w:sz w:val="26"/>
          <w:szCs w:val="26"/>
        </w:rPr>
        <w:t xml:space="preserve">.3. </w:t>
      </w:r>
      <w:r w:rsidR="003107D9" w:rsidRPr="007F2FAB">
        <w:rPr>
          <w:rFonts w:ascii="Times New Roman" w:hAnsi="Times New Roman" w:cs="Times New Roman"/>
          <w:sz w:val="26"/>
          <w:szCs w:val="26"/>
        </w:rPr>
        <w:t>На праве постоянного бессрочного пользования Учреждени</w:t>
      </w:r>
      <w:r w:rsidR="009E7B8C" w:rsidRPr="007F2FAB">
        <w:rPr>
          <w:rFonts w:ascii="Times New Roman" w:hAnsi="Times New Roman" w:cs="Times New Roman"/>
          <w:sz w:val="26"/>
          <w:szCs w:val="26"/>
        </w:rPr>
        <w:t>е</w:t>
      </w:r>
      <w:r w:rsidR="003107D9" w:rsidRPr="007F2FAB">
        <w:rPr>
          <w:rFonts w:ascii="Times New Roman" w:hAnsi="Times New Roman" w:cs="Times New Roman"/>
          <w:sz w:val="26"/>
          <w:szCs w:val="26"/>
        </w:rPr>
        <w:t xml:space="preserve"> имеет земельные участки</w:t>
      </w:r>
      <w:r w:rsidR="009E7B8C" w:rsidRPr="007F2FAB">
        <w:rPr>
          <w:rFonts w:ascii="Times New Roman" w:hAnsi="Times New Roman" w:cs="Times New Roman"/>
          <w:sz w:val="26"/>
          <w:szCs w:val="26"/>
        </w:rPr>
        <w:t>: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г. Тюмень, ул. Олимпийская, 36 корпус 1, площадь 12482 кв. м.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 xml:space="preserve">г. Тюмень, ул. Олимпийская 36а,  площадь 10402 кв. м </w:t>
      </w:r>
    </w:p>
    <w:p w:rsidR="00371746" w:rsidRPr="007F2FAB" w:rsidRDefault="00371746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10.4. Территория Учреждения:</w:t>
      </w: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371746" w:rsidRPr="007F2FAB" w:rsidTr="00AB3D75"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места для колясок и санок, защищенного навесом от осадков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7F2FAB">
              <w:rPr>
                <w:rFonts w:ascii="Times New Roman" w:hAnsi="Times New Roman" w:cs="Times New Roman"/>
              </w:rPr>
              <w:t>росто-возрастных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 особенностей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оборудованы 98%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оборудованы 98%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покрыты 100%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10.5. 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Планировка помещений Учреждения обеспечивает возможность формирования изолированных помещений для каждой детской группы - раздевальная комната, групповая комната, спальня, буфет, туалет, совмещенный с умывальной.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В каждой группе обеспечены условия для просушивания верхней одежды и обуви. 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Имеются дополнительные помещения для занятий с детьми (музыкальный зал, физкультурный зал, </w:t>
      </w:r>
      <w:r w:rsidR="004748FD">
        <w:rPr>
          <w:rFonts w:ascii="Times New Roman" w:hAnsi="Times New Roman" w:cs="Times New Roman"/>
          <w:sz w:val="26"/>
          <w:szCs w:val="26"/>
        </w:rPr>
        <w:t xml:space="preserve">кабинет психолога, </w:t>
      </w:r>
      <w:r w:rsidRPr="007F2FAB">
        <w:rPr>
          <w:rFonts w:ascii="Times New Roman" w:hAnsi="Times New Roman" w:cs="Times New Roman"/>
          <w:sz w:val="26"/>
          <w:szCs w:val="26"/>
        </w:rPr>
        <w:t>кабинет логопеда, помещения для иных дополнительных занятий), а также иные помещения (помещения для оказания медицинской помощи, пищеблок, помещения для стирки белья) и помещений служебно-бытового назначения.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зданиях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p w:rsidR="00DD0DF9" w:rsidRPr="007F2FAB" w:rsidRDefault="00ED1175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3864D8" w:rsidRPr="007F2FAB">
        <w:rPr>
          <w:rFonts w:ascii="Times New Roman" w:hAnsi="Times New Roman" w:cs="Times New Roman"/>
          <w:sz w:val="26"/>
          <w:szCs w:val="26"/>
        </w:rPr>
        <w:t xml:space="preserve">.6. </w:t>
      </w:r>
      <w:r w:rsidR="00DD0DF9" w:rsidRPr="007F2FAB">
        <w:rPr>
          <w:rFonts w:ascii="Times New Roman" w:hAnsi="Times New Roman" w:cs="Times New Roman"/>
          <w:sz w:val="26"/>
          <w:szCs w:val="26"/>
        </w:rPr>
        <w:t>Помещения Учреждения:</w:t>
      </w:r>
    </w:p>
    <w:p w:rsidR="00371746" w:rsidRPr="007F2FAB" w:rsidRDefault="00371746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371746" w:rsidRPr="007F2FAB" w:rsidTr="00AB3D75"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Групповые помещения</w:t>
            </w:r>
          </w:p>
          <w:p w:rsidR="00371746" w:rsidRPr="007F2FAB" w:rsidRDefault="00371746" w:rsidP="00AB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15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Музыкальный зал</w:t>
            </w:r>
          </w:p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Зал для занятий физкультурой</w:t>
            </w:r>
          </w:p>
          <w:p w:rsidR="00371746" w:rsidRPr="007F2FAB" w:rsidRDefault="00371746" w:rsidP="00AB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Медицинский блок (медицинский кабинет, изолятор, </w:t>
            </w:r>
            <w:proofErr w:type="gramStart"/>
            <w:r w:rsidRPr="007F2FAB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7F2F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Бассейн</w:t>
            </w:r>
          </w:p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2FAB">
              <w:rPr>
                <w:rFonts w:ascii="Times New Roman" w:hAnsi="Times New Roman" w:cs="Times New Roman"/>
              </w:rPr>
              <w:t>Кастелянная</w:t>
            </w:r>
            <w:proofErr w:type="spellEnd"/>
          </w:p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Прачечная</w:t>
            </w:r>
          </w:p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Пищеблок</w:t>
            </w:r>
          </w:p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Складское помещение</w:t>
            </w:r>
          </w:p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2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AB3D75">
        <w:tc>
          <w:tcPr>
            <w:tcW w:w="2478" w:type="dxa"/>
          </w:tcPr>
          <w:p w:rsidR="00371746" w:rsidRPr="007F2FAB" w:rsidRDefault="00371746" w:rsidP="00AB3D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2FAB">
              <w:rPr>
                <w:rFonts w:ascii="Times New Roman" w:hAnsi="Times New Roman" w:cs="Times New Roman"/>
              </w:rPr>
              <w:t>ИЗО-студия</w:t>
            </w:r>
            <w:proofErr w:type="spellEnd"/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371746" w:rsidRPr="007F2FAB" w:rsidRDefault="00371746" w:rsidP="00AB3D75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371746" w:rsidRPr="007F2FAB" w:rsidRDefault="00371746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DF9" w:rsidRPr="007F2FAB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972" w:rsidRPr="007F2FAB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10.7. Оборудование основных помещений Учреждения соответствует росту и возрасту детей. Функциональные размеры приобретаемой и используемой детской мебели для сидения и столов соответствуют обязательным требованиям, установленным техническими регламентами или (и) национальными стандартами.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Помещения групп компенсирующего вида оборудованы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FAB">
        <w:rPr>
          <w:rFonts w:ascii="Times New Roman" w:hAnsi="Times New Roman" w:cs="Times New Roman"/>
          <w:sz w:val="26"/>
          <w:szCs w:val="26"/>
        </w:rPr>
        <w:t>Для хранения верхней одежды раздевальные групповых ячеек оборудованы шкафами для верхней одежды детей с индивидуальными ячейками, полками для головных уборов, крючками.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Каждая индивидуальная ячейка маркирована. Количество индивидуальных ячеек соответствует списочному количеству детей в группе.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раздевальных комнатах или в отдельных помещениях созданы условия для сушки верхней одежды и обуви детей.</w:t>
      </w:r>
    </w:p>
    <w:p w:rsidR="006C1522" w:rsidRPr="007F2FAB" w:rsidRDefault="00ED1175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6C1522" w:rsidRPr="007F2FAB">
        <w:rPr>
          <w:rFonts w:ascii="Times New Roman" w:hAnsi="Times New Roman" w:cs="Times New Roman"/>
          <w:sz w:val="26"/>
          <w:szCs w:val="26"/>
        </w:rPr>
        <w:t xml:space="preserve">.8. В Учреждении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6C1522" w:rsidRPr="007F2FAB" w:rsidRDefault="00ED1175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6C1522" w:rsidRPr="007F2FAB">
        <w:rPr>
          <w:rFonts w:ascii="Times New Roman" w:hAnsi="Times New Roman" w:cs="Times New Roman"/>
          <w:sz w:val="26"/>
          <w:szCs w:val="26"/>
        </w:rPr>
        <w:t xml:space="preserve">.9. В составе </w:t>
      </w:r>
      <w:proofErr w:type="gramStart"/>
      <w:r w:rsidR="006C1522" w:rsidRPr="007F2FAB">
        <w:rPr>
          <w:rFonts w:ascii="Times New Roman" w:hAnsi="Times New Roman" w:cs="Times New Roman"/>
          <w:sz w:val="26"/>
          <w:szCs w:val="26"/>
        </w:rPr>
        <w:t>групповых</w:t>
      </w:r>
      <w:proofErr w:type="gramEnd"/>
      <w:r w:rsidR="006C1522" w:rsidRPr="007F2FAB">
        <w:rPr>
          <w:rFonts w:ascii="Times New Roman" w:hAnsi="Times New Roman" w:cs="Times New Roman"/>
          <w:sz w:val="26"/>
          <w:szCs w:val="26"/>
        </w:rPr>
        <w:t xml:space="preserve"> предусмотрены отдельные спальные помещения. Спальни оборудованы стационарными кроватями. Кровати соответствуют росту детей. Количество кроватей соответствует количеству детей, находящихся в группе.</w:t>
      </w:r>
    </w:p>
    <w:p w:rsidR="00A94845" w:rsidRPr="007F2FAB" w:rsidRDefault="00ED117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A94845" w:rsidRPr="007F2FAB">
        <w:rPr>
          <w:rFonts w:ascii="Times New Roman" w:hAnsi="Times New Roman" w:cs="Times New Roman"/>
          <w:sz w:val="26"/>
          <w:szCs w:val="26"/>
        </w:rPr>
        <w:t>.</w:t>
      </w:r>
      <w:r w:rsidR="006C1522" w:rsidRPr="007F2FAB">
        <w:rPr>
          <w:rFonts w:ascii="Times New Roman" w:hAnsi="Times New Roman" w:cs="Times New Roman"/>
          <w:sz w:val="26"/>
          <w:szCs w:val="26"/>
        </w:rPr>
        <w:t>10</w:t>
      </w:r>
      <w:r w:rsidR="00A94845" w:rsidRPr="007F2FAB">
        <w:rPr>
          <w:rFonts w:ascii="Times New Roman" w:hAnsi="Times New Roman" w:cs="Times New Roman"/>
          <w:sz w:val="26"/>
          <w:szCs w:val="26"/>
        </w:rPr>
        <w:t>. Обеспеченность помещений оборудованием:</w:t>
      </w:r>
    </w:p>
    <w:p w:rsidR="00A94845" w:rsidRPr="007F2FAB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3"/>
        <w:gridCol w:w="2460"/>
        <w:gridCol w:w="2460"/>
      </w:tblGrid>
      <w:tr w:rsidR="001D4C7A" w:rsidRPr="007F2FAB" w:rsidTr="001D4C7A">
        <w:tc>
          <w:tcPr>
            <w:tcW w:w="2473" w:type="dxa"/>
            <w:shd w:val="clear" w:color="auto" w:fill="D9E2F3" w:themeFill="accent5" w:themeFillTint="33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60" w:type="dxa"/>
            <w:shd w:val="clear" w:color="auto" w:fill="D9E2F3" w:themeFill="accent5" w:themeFillTint="33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60" w:type="dxa"/>
            <w:shd w:val="clear" w:color="auto" w:fill="D9E2F3" w:themeFill="accent5" w:themeFillTint="33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1D4C7A" w:rsidRPr="007F2FAB" w:rsidTr="001D4C7A">
        <w:tc>
          <w:tcPr>
            <w:tcW w:w="2473" w:type="dxa"/>
          </w:tcPr>
          <w:p w:rsidR="001D4C7A" w:rsidRPr="007F2FAB" w:rsidRDefault="001D4C7A" w:rsidP="006C1522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Мебель</w:t>
            </w:r>
          </w:p>
          <w:p w:rsidR="001D4C7A" w:rsidRPr="007F2FAB" w:rsidRDefault="001D4C7A" w:rsidP="006C1522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</w:tr>
      <w:tr w:rsidR="001D4C7A" w:rsidRPr="007F2FAB" w:rsidTr="001D4C7A">
        <w:tc>
          <w:tcPr>
            <w:tcW w:w="2473" w:type="dxa"/>
          </w:tcPr>
          <w:p w:rsidR="001D4C7A" w:rsidRPr="007F2FAB" w:rsidRDefault="001D4C7A" w:rsidP="006C1522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Игровое оборудование</w:t>
            </w:r>
          </w:p>
          <w:p w:rsidR="001D4C7A" w:rsidRPr="007F2FAB" w:rsidRDefault="001D4C7A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95%</w:t>
            </w:r>
          </w:p>
        </w:tc>
      </w:tr>
      <w:tr w:rsidR="001D4C7A" w:rsidRPr="007F2FAB" w:rsidTr="001D4C7A">
        <w:tc>
          <w:tcPr>
            <w:tcW w:w="2473" w:type="dxa"/>
          </w:tcPr>
          <w:p w:rsidR="001D4C7A" w:rsidRPr="007F2FAB" w:rsidRDefault="001D4C7A" w:rsidP="006C1522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1D4C7A" w:rsidRPr="007F2FAB" w:rsidRDefault="001D4C7A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C1522" w:rsidRPr="007F2FAB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741" w:rsidRPr="007F2FAB" w:rsidRDefault="00ED1175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6C1522" w:rsidRPr="007F2FAB">
        <w:rPr>
          <w:rFonts w:ascii="Times New Roman" w:hAnsi="Times New Roman" w:cs="Times New Roman"/>
          <w:sz w:val="26"/>
          <w:szCs w:val="26"/>
        </w:rPr>
        <w:t>.11</w:t>
      </w:r>
      <w:r w:rsidR="00F54CDE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B01741" w:rsidRPr="007F2FAB">
        <w:rPr>
          <w:rFonts w:ascii="Times New Roman" w:hAnsi="Times New Roman" w:cs="Times New Roman"/>
          <w:sz w:val="26"/>
          <w:szCs w:val="26"/>
        </w:rPr>
        <w:t>Материально-технические условия в части требований безопасности и антитеррористической защищенности:</w:t>
      </w:r>
    </w:p>
    <w:p w:rsidR="00B01741" w:rsidRPr="007F2FAB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1"/>
        <w:gridCol w:w="2461"/>
        <w:gridCol w:w="2461"/>
      </w:tblGrid>
      <w:tr w:rsidR="001D4C7A" w:rsidRPr="007F2FAB" w:rsidTr="001D4C7A">
        <w:tc>
          <w:tcPr>
            <w:tcW w:w="2471" w:type="dxa"/>
            <w:shd w:val="clear" w:color="auto" w:fill="D9E2F3" w:themeFill="accent5" w:themeFillTint="33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61" w:type="dxa"/>
            <w:shd w:val="clear" w:color="auto" w:fill="D9E2F3" w:themeFill="accent5" w:themeFillTint="33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61" w:type="dxa"/>
            <w:shd w:val="clear" w:color="auto" w:fill="D9E2F3" w:themeFill="accent5" w:themeFillTint="33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1D4C7A" w:rsidRPr="007F2FAB" w:rsidTr="001D4C7A">
        <w:tc>
          <w:tcPr>
            <w:tcW w:w="2471" w:type="dxa"/>
          </w:tcPr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D4C7A" w:rsidRPr="007F2FAB" w:rsidTr="001D4C7A">
        <w:tc>
          <w:tcPr>
            <w:tcW w:w="2471" w:type="dxa"/>
          </w:tcPr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2FAB">
              <w:rPr>
                <w:rFonts w:ascii="Times New Roman" w:hAnsi="Times New Roman" w:cs="Times New Roman"/>
              </w:rPr>
              <w:t>Домофон</w:t>
            </w:r>
            <w:proofErr w:type="spellEnd"/>
          </w:p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D4C7A" w:rsidRPr="007F2FAB" w:rsidTr="001D4C7A">
        <w:tc>
          <w:tcPr>
            <w:tcW w:w="2471" w:type="dxa"/>
          </w:tcPr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Система автоматической пожарной </w:t>
            </w:r>
            <w:r w:rsidRPr="007F2FAB">
              <w:rPr>
                <w:rFonts w:ascii="Times New Roman" w:hAnsi="Times New Roman" w:cs="Times New Roman"/>
              </w:rPr>
              <w:lastRenderedPageBreak/>
              <w:t>сигнализации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D4C7A" w:rsidRPr="007F2FAB" w:rsidTr="001D4C7A">
        <w:tc>
          <w:tcPr>
            <w:tcW w:w="2471" w:type="dxa"/>
          </w:tcPr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Тревожная кнопка</w:t>
            </w:r>
          </w:p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D4C7A" w:rsidRPr="007F2FAB" w:rsidTr="001D4C7A">
        <w:tc>
          <w:tcPr>
            <w:tcW w:w="2471" w:type="dxa"/>
          </w:tcPr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B01741" w:rsidRPr="007F2FAB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7F2FAB" w:rsidRDefault="00ED1175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397EC1" w:rsidRPr="007F2FAB">
        <w:rPr>
          <w:rFonts w:ascii="Times New Roman" w:hAnsi="Times New Roman" w:cs="Times New Roman"/>
          <w:sz w:val="26"/>
          <w:szCs w:val="26"/>
        </w:rPr>
        <w:t>.</w:t>
      </w:r>
      <w:r w:rsidR="00A10BEF" w:rsidRPr="007F2FAB">
        <w:rPr>
          <w:rFonts w:ascii="Times New Roman" w:hAnsi="Times New Roman" w:cs="Times New Roman"/>
          <w:sz w:val="26"/>
          <w:szCs w:val="26"/>
        </w:rPr>
        <w:t>12</w:t>
      </w:r>
      <w:r w:rsidR="00397EC1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6C1522" w:rsidRPr="007F2FAB">
        <w:rPr>
          <w:rFonts w:ascii="Times New Roman" w:hAnsi="Times New Roman" w:cs="Times New Roman"/>
          <w:sz w:val="26"/>
          <w:szCs w:val="26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6C1522" w:rsidRPr="007F2FAB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</w:t>
      </w:r>
    </w:p>
    <w:p w:rsidR="006C1522" w:rsidRPr="007F2FAB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FAB">
        <w:rPr>
          <w:rFonts w:ascii="Times New Roman" w:hAnsi="Times New Roman" w:cs="Times New Roman"/>
          <w:sz w:val="26"/>
          <w:szCs w:val="26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</w:t>
      </w:r>
      <w:r w:rsidR="002C3988" w:rsidRPr="007F2FAB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C3988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возможность самовыражения детей.</w:t>
      </w:r>
    </w:p>
    <w:p w:rsidR="002C3988" w:rsidRPr="007F2FAB" w:rsidRDefault="006C1522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Трансформируемость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пространства </w:t>
      </w:r>
      <w:r w:rsidR="002C3988" w:rsidRPr="007F2FAB">
        <w:rPr>
          <w:rFonts w:ascii="Times New Roman" w:hAnsi="Times New Roman" w:cs="Times New Roman"/>
          <w:sz w:val="26"/>
          <w:szCs w:val="26"/>
        </w:rPr>
        <w:t>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C3988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Полифункциональность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C3988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2C3988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</w:t>
      </w:r>
      <w:r w:rsidR="00AF5B81" w:rsidRPr="007F2FAB">
        <w:rPr>
          <w:rFonts w:ascii="Times New Roman" w:hAnsi="Times New Roman" w:cs="Times New Roman"/>
          <w:sz w:val="26"/>
          <w:szCs w:val="26"/>
        </w:rPr>
        <w:t xml:space="preserve">и </w:t>
      </w:r>
      <w:r w:rsidRPr="007F2FAB">
        <w:rPr>
          <w:rFonts w:ascii="Times New Roman" w:hAnsi="Times New Roman" w:cs="Times New Roman"/>
          <w:sz w:val="26"/>
          <w:szCs w:val="26"/>
        </w:rPr>
        <w:t>сохранность материалов и оборудования.</w:t>
      </w:r>
    </w:p>
    <w:p w:rsidR="00397EC1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Безопасность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:rsidR="002C3988" w:rsidRPr="007F2FAB" w:rsidRDefault="00ED1175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A10BEF" w:rsidRPr="007F2FAB">
        <w:rPr>
          <w:rFonts w:ascii="Times New Roman" w:hAnsi="Times New Roman" w:cs="Times New Roman"/>
          <w:sz w:val="26"/>
          <w:szCs w:val="26"/>
        </w:rPr>
        <w:t>.13</w:t>
      </w:r>
      <w:r w:rsidR="002C3988" w:rsidRPr="007F2FAB">
        <w:rPr>
          <w:rFonts w:ascii="Times New Roman" w:hAnsi="Times New Roman" w:cs="Times New Roman"/>
          <w:sz w:val="26"/>
          <w:szCs w:val="26"/>
        </w:rPr>
        <w:t>. В Учреждении создана развивающая предметно-пространственная среда для воспитанников:</w:t>
      </w:r>
    </w:p>
    <w:tbl>
      <w:tblPr>
        <w:tblStyle w:val="a3"/>
        <w:tblW w:w="9918" w:type="dxa"/>
        <w:tblLook w:val="04A0"/>
      </w:tblPr>
      <w:tblGrid>
        <w:gridCol w:w="4390"/>
        <w:gridCol w:w="5528"/>
      </w:tblGrid>
      <w:tr w:rsidR="001D4C7A" w:rsidRPr="007F2FAB" w:rsidTr="00AB3D75">
        <w:tc>
          <w:tcPr>
            <w:tcW w:w="4390" w:type="dxa"/>
            <w:shd w:val="clear" w:color="auto" w:fill="D9E2F3" w:themeFill="accent5" w:themeFillTint="33"/>
          </w:tcPr>
          <w:p w:rsidR="001D4C7A" w:rsidRPr="007F2FAB" w:rsidRDefault="001D4C7A" w:rsidP="00AB3D75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Основные параметры</w:t>
            </w:r>
          </w:p>
          <w:p w:rsidR="001D4C7A" w:rsidRPr="007F2FAB" w:rsidRDefault="001D4C7A" w:rsidP="00AB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9E2F3" w:themeFill="accent5" w:themeFillTint="33"/>
          </w:tcPr>
          <w:p w:rsidR="001D4C7A" w:rsidRPr="007F2FAB" w:rsidRDefault="001D4C7A" w:rsidP="00AB3D7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Созданные условия</w:t>
            </w:r>
          </w:p>
          <w:p w:rsidR="001D4C7A" w:rsidRPr="007F2FAB" w:rsidRDefault="001D4C7A" w:rsidP="00AB3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Дидактические средства для развития детей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</w:p>
          <w:p w:rsidR="001D4C7A" w:rsidRPr="007F2FAB" w:rsidRDefault="001D4C7A" w:rsidP="00AB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Музыкальные центры с набором дисков, художественная и познавательная литература,  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уединения.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художественно-эстетического развития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</w:t>
            </w:r>
            <w:proofErr w:type="gramEnd"/>
            <w:r w:rsidRPr="007F2FAB">
              <w:rPr>
                <w:rFonts w:ascii="Times New Roman" w:hAnsi="Times New Roman" w:cs="Times New Roman"/>
              </w:rPr>
              <w:t xml:space="preserve"> Картинная галерея работ детей.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театральной деятельности</w:t>
            </w:r>
          </w:p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  <w:proofErr w:type="gramEnd"/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музыкальной деятельности</w:t>
            </w:r>
          </w:p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 xml:space="preserve">Музыкальный зал: пианино, синтезатор, детские музыкальные инструменты,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 оборудование, микрофон, музыкальный центр, магнитофон, </w:t>
            </w:r>
            <w:proofErr w:type="gramEnd"/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фонотека, музыкально-дидактические игры и пособия.</w:t>
            </w: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конструктивной деятельности</w:t>
            </w: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7F2FAB">
              <w:rPr>
                <w:rFonts w:ascii="Times New Roman" w:hAnsi="Times New Roman" w:cs="Times New Roman"/>
              </w:rPr>
              <w:t>Лего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», «Фантазер», мозаики,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F2FAB">
              <w:rPr>
                <w:rFonts w:ascii="Times New Roman" w:hAnsi="Times New Roman" w:cs="Times New Roman"/>
              </w:rPr>
              <w:t>, бросовый и природный материал, игрушки–</w:t>
            </w:r>
            <w:proofErr w:type="spellStart"/>
            <w:r w:rsidRPr="007F2FAB">
              <w:rPr>
                <w:rFonts w:ascii="Times New Roman" w:hAnsi="Times New Roman" w:cs="Times New Roman"/>
              </w:rPr>
              <w:t>трансформеры</w:t>
            </w:r>
            <w:proofErr w:type="spellEnd"/>
            <w:r w:rsidRPr="007F2FAB">
              <w:rPr>
                <w:rFonts w:ascii="Times New Roman" w:hAnsi="Times New Roman" w:cs="Times New Roman"/>
              </w:rPr>
              <w:t>, схемы построек.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развития экологической культуры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огород.  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физического развития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 (разных размеров), обручи, палки гимнастические, шнуры,     мешочки с песком, мячи волейбольные, мячи набивные,  надувные разных размеров; гантели, 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proofErr w:type="gramStart"/>
            <w:r w:rsidRPr="007F2FAB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proofErr w:type="gramEnd"/>
            <w:r w:rsidRPr="007F2FAB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1D4C7A" w:rsidRPr="007F2FAB" w:rsidRDefault="001D4C7A" w:rsidP="00AB3D7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атематических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1D4C7A" w:rsidRPr="007F2FAB" w:rsidRDefault="001D4C7A" w:rsidP="00AB3D7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7F2FAB">
              <w:rPr>
                <w:rFonts w:ascii="Times New Roman" w:hAnsi="Times New Roman" w:cs="Times New Roman"/>
              </w:rPr>
              <w:t>.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речи</w:t>
            </w:r>
          </w:p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Наборы картин, библиотека для детей, настольно-печатные, дидактические и развивающие игры  по развитию речи и обучению грамоте, </w:t>
            </w:r>
            <w:proofErr w:type="spellStart"/>
            <w:r w:rsidRPr="007F2FAB">
              <w:rPr>
                <w:rFonts w:ascii="Times New Roman" w:hAnsi="Times New Roman" w:cs="Times New Roman"/>
              </w:rPr>
              <w:t>фланелеграфы</w:t>
            </w:r>
            <w:proofErr w:type="spellEnd"/>
            <w:r w:rsidRPr="007F2FAB">
              <w:rPr>
                <w:rFonts w:ascii="Times New Roman" w:hAnsi="Times New Roman" w:cs="Times New Roman"/>
              </w:rPr>
              <w:t>, условные заместители для наглядного моделирования.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AB3D75">
        <w:tc>
          <w:tcPr>
            <w:tcW w:w="4390" w:type="dxa"/>
          </w:tcPr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игровой деятельности</w:t>
            </w:r>
          </w:p>
          <w:p w:rsidR="001D4C7A" w:rsidRPr="007F2FAB" w:rsidRDefault="001D4C7A" w:rsidP="00AB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 xml:space="preserve">Игровое оборудование для сюжетно-ролевой, </w:t>
            </w:r>
            <w:r w:rsidRPr="007F2FAB">
              <w:rPr>
                <w:rFonts w:ascii="Times New Roman" w:hAnsi="Times New Roman" w:cs="Times New Roman"/>
              </w:rPr>
              <w:lastRenderedPageBreak/>
              <w:t>подвижной, дидактической игры, игрушки заместители, полифункциональный модульный мягкий строитель.</w:t>
            </w:r>
          </w:p>
          <w:p w:rsidR="001D4C7A" w:rsidRPr="007F2FAB" w:rsidRDefault="001D4C7A" w:rsidP="00AB3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988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88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0BEF" w:rsidRPr="007F2FAB" w:rsidRDefault="00ED1175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A10BEF" w:rsidRPr="007F2FAB">
        <w:rPr>
          <w:rFonts w:ascii="Times New Roman" w:hAnsi="Times New Roman" w:cs="Times New Roman"/>
          <w:sz w:val="26"/>
          <w:szCs w:val="26"/>
        </w:rPr>
        <w:t>.14. За отчетный период в целях пополнения и обновления материально технической базы Учреждением приобретено:</w:t>
      </w:r>
    </w:p>
    <w:p w:rsidR="00A10BEF" w:rsidRPr="007F2FAB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9"/>
        <w:gridCol w:w="3282"/>
        <w:gridCol w:w="3283"/>
      </w:tblGrid>
      <w:tr w:rsidR="00A10BEF" w:rsidRPr="007F2FAB" w:rsidTr="001E0972">
        <w:tc>
          <w:tcPr>
            <w:tcW w:w="3304" w:type="dxa"/>
            <w:shd w:val="clear" w:color="auto" w:fill="D9E2F3" w:themeFill="accent5" w:themeFillTint="33"/>
          </w:tcPr>
          <w:p w:rsidR="00A10BEF" w:rsidRPr="007F2FAB" w:rsidRDefault="00A10BEF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D9E2F3" w:themeFill="accent5" w:themeFillTint="33"/>
          </w:tcPr>
          <w:p w:rsidR="00A10BEF" w:rsidRPr="007F2FAB" w:rsidRDefault="00A10BEF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9E2F3" w:themeFill="accent5" w:themeFillTint="33"/>
          </w:tcPr>
          <w:p w:rsidR="00A10BEF" w:rsidRPr="007F2FAB" w:rsidRDefault="00A10BEF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10BEF" w:rsidRPr="007F2FAB" w:rsidTr="00FA0481">
        <w:tc>
          <w:tcPr>
            <w:tcW w:w="3304" w:type="dxa"/>
          </w:tcPr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Мебель</w:t>
            </w:r>
          </w:p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4" w:type="dxa"/>
          </w:tcPr>
          <w:p w:rsidR="00A10BEF" w:rsidRPr="007F2FAB" w:rsidRDefault="007530D7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05" w:type="dxa"/>
          </w:tcPr>
          <w:p w:rsidR="00A10BEF" w:rsidRPr="007F2FAB" w:rsidRDefault="007530D7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476.798.000</w:t>
            </w:r>
          </w:p>
        </w:tc>
      </w:tr>
      <w:tr w:rsidR="00A10BEF" w:rsidRPr="007F2FAB" w:rsidTr="00FA0481">
        <w:tc>
          <w:tcPr>
            <w:tcW w:w="3304" w:type="dxa"/>
          </w:tcPr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Игровое оборудование</w:t>
            </w:r>
          </w:p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7F2FAB" w:rsidRDefault="00997AAE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5" w:type="dxa"/>
          </w:tcPr>
          <w:p w:rsidR="00A10BEF" w:rsidRPr="007F2FAB" w:rsidRDefault="00997AAE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BEF" w:rsidRPr="007F2FAB" w:rsidTr="00FA0481">
        <w:tc>
          <w:tcPr>
            <w:tcW w:w="3304" w:type="dxa"/>
          </w:tcPr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7F2FAB" w:rsidRDefault="00997AAE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</w:tcPr>
          <w:p w:rsidR="00A10BEF" w:rsidRPr="007F2FAB" w:rsidRDefault="007530D7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60.365.00</w:t>
            </w:r>
          </w:p>
        </w:tc>
      </w:tr>
    </w:tbl>
    <w:p w:rsidR="00A10BEF" w:rsidRPr="007F2FAB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7F2FAB" w:rsidRDefault="00ED1175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11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 xml:space="preserve">ценка функционирования внутренней системы оценки </w:t>
      </w:r>
    </w:p>
    <w:p w:rsidR="00E24818" w:rsidRPr="007F2FAB" w:rsidRDefault="006C508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качества образования</w:t>
      </w:r>
    </w:p>
    <w:p w:rsidR="0037546C" w:rsidRPr="007F2FAB" w:rsidRDefault="0037546C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D30" w:rsidRPr="004748FD" w:rsidRDefault="000B7D30" w:rsidP="000B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11.1. Внутренняя оценка качества образования осуществляется в Учреждении в соответствии с  Положением о контрольной деятельности</w:t>
      </w:r>
      <w:proofErr w:type="gramStart"/>
      <w:r w:rsidRPr="004748F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748FD">
        <w:rPr>
          <w:rFonts w:ascii="Times New Roman" w:hAnsi="Times New Roman" w:cs="Times New Roman"/>
          <w:sz w:val="26"/>
          <w:szCs w:val="26"/>
        </w:rPr>
        <w:t xml:space="preserve"> утвержденным приказом от 15.01.2016 № 6/5.</w:t>
      </w:r>
    </w:p>
    <w:p w:rsidR="000B7D30" w:rsidRPr="004748FD" w:rsidRDefault="000B7D30" w:rsidP="000B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Внутренняя оценка качества образования -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Учреждение, и результатах освоения программ </w:t>
      </w:r>
      <w:proofErr w:type="gramStart"/>
      <w:r w:rsidRPr="004748F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48FD">
        <w:rPr>
          <w:rFonts w:ascii="Times New Roman" w:hAnsi="Times New Roman" w:cs="Times New Roman"/>
          <w:sz w:val="26"/>
          <w:szCs w:val="26"/>
        </w:rPr>
        <w:t>.</w:t>
      </w:r>
    </w:p>
    <w:p w:rsidR="000B7D30" w:rsidRPr="004748FD" w:rsidRDefault="000B7D30" w:rsidP="000B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11.2. В качестве объектов оценки используются:</w:t>
      </w:r>
    </w:p>
    <w:p w:rsidR="000B7D30" w:rsidRPr="004748FD" w:rsidRDefault="000B7D30" w:rsidP="000B7D3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условия, обеспечивающие образовательную деятельность;</w:t>
      </w:r>
    </w:p>
    <w:p w:rsidR="000B7D30" w:rsidRPr="004748FD" w:rsidRDefault="000B7D30" w:rsidP="000B7D3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качество процессов, обеспечивающих образовательную деятельность;</w:t>
      </w:r>
    </w:p>
    <w:p w:rsidR="000B7D30" w:rsidRPr="004748FD" w:rsidRDefault="000B7D30" w:rsidP="000B7D3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качество результатов образовательной деятельности.</w:t>
      </w:r>
    </w:p>
    <w:p w:rsidR="000B7D30" w:rsidRPr="004748FD" w:rsidRDefault="000B7D30" w:rsidP="000B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11.3. Оценочные мероприятия и процедуры в рамках ВСОКО проводились в течение всего отчетного периода.</w:t>
      </w:r>
    </w:p>
    <w:p w:rsidR="000B7D30" w:rsidRPr="004748FD" w:rsidRDefault="000B7D30" w:rsidP="000B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Проводимые мероприятия ВСОКО в отчетном периоде:</w:t>
      </w:r>
    </w:p>
    <w:p w:rsidR="000B7D30" w:rsidRPr="004748FD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соответствия реализуемых в Учреждении образовательных программ федеральным требованиям;</w:t>
      </w:r>
    </w:p>
    <w:p w:rsidR="000B7D30" w:rsidRPr="004748FD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контроль реализации основных образовательных программ;</w:t>
      </w:r>
    </w:p>
    <w:p w:rsidR="000B7D30" w:rsidRPr="004748FD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контроль освоения основных образовательных программ;</w:t>
      </w:r>
    </w:p>
    <w:p w:rsidR="000B7D30" w:rsidRPr="004748FD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динамики индивидуального развития воспитанников;</w:t>
      </w:r>
    </w:p>
    <w:p w:rsidR="000B7D30" w:rsidRPr="004748FD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результатов освоения ООП ДОО;</w:t>
      </w:r>
    </w:p>
    <w:p w:rsidR="000B7D30" w:rsidRPr="004748FD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удовлетворенности участников образовательных отношений качеством образования.</w:t>
      </w:r>
    </w:p>
    <w:p w:rsidR="00A513AB" w:rsidRPr="004748FD" w:rsidRDefault="00A513AB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19C2" w:rsidRPr="004748FD" w:rsidRDefault="002E19C2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По итогам оценки качества образования в </w:t>
      </w:r>
      <w:r w:rsidR="00E4781F">
        <w:rPr>
          <w:rFonts w:ascii="Times New Roman" w:hAnsi="Times New Roman" w:cs="Times New Roman"/>
          <w:sz w:val="26"/>
          <w:szCs w:val="26"/>
        </w:rPr>
        <w:t>2021</w:t>
      </w:r>
      <w:r w:rsidRPr="004748FD">
        <w:rPr>
          <w:rFonts w:ascii="Times New Roman" w:hAnsi="Times New Roman" w:cs="Times New Roman"/>
          <w:sz w:val="26"/>
          <w:szCs w:val="26"/>
        </w:rPr>
        <w:t xml:space="preserve"> году установлено: </w:t>
      </w:r>
    </w:p>
    <w:p w:rsidR="002110C0" w:rsidRPr="004748FD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Состояние здоровья и физического развития воспитанников удовлетворительные. </w:t>
      </w:r>
      <w:r w:rsidR="000B7D30" w:rsidRPr="004748FD">
        <w:rPr>
          <w:rFonts w:ascii="Times New Roman" w:hAnsi="Times New Roman" w:cs="Times New Roman"/>
          <w:sz w:val="26"/>
          <w:szCs w:val="26"/>
        </w:rPr>
        <w:t>99</w:t>
      </w:r>
      <w:r w:rsidR="002E19C2" w:rsidRPr="004748FD">
        <w:rPr>
          <w:rFonts w:ascii="Times New Roman" w:hAnsi="Times New Roman" w:cs="Times New Roman"/>
          <w:sz w:val="26"/>
          <w:szCs w:val="26"/>
        </w:rPr>
        <w:t>%</w:t>
      </w:r>
      <w:r w:rsidRPr="004748FD">
        <w:rPr>
          <w:rFonts w:ascii="Times New Roman" w:hAnsi="Times New Roman" w:cs="Times New Roman"/>
          <w:sz w:val="26"/>
          <w:szCs w:val="26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</w:t>
      </w:r>
      <w:r w:rsidRPr="004748FD">
        <w:rPr>
          <w:rFonts w:ascii="Times New Roman" w:hAnsi="Times New Roman" w:cs="Times New Roman"/>
          <w:sz w:val="26"/>
          <w:szCs w:val="26"/>
        </w:rPr>
        <w:lastRenderedPageBreak/>
        <w:t xml:space="preserve">обучению и </w:t>
      </w:r>
      <w:r w:rsidR="00E4781F">
        <w:rPr>
          <w:rFonts w:ascii="Times New Roman" w:hAnsi="Times New Roman" w:cs="Times New Roman"/>
          <w:sz w:val="26"/>
          <w:szCs w:val="26"/>
        </w:rPr>
        <w:t>13</w:t>
      </w:r>
      <w:r w:rsidR="002E19C2" w:rsidRPr="004748FD">
        <w:rPr>
          <w:rFonts w:ascii="Times New Roman" w:hAnsi="Times New Roman" w:cs="Times New Roman"/>
          <w:sz w:val="26"/>
          <w:szCs w:val="26"/>
        </w:rPr>
        <w:t>%</w:t>
      </w:r>
      <w:r w:rsidRPr="004748FD">
        <w:rPr>
          <w:rFonts w:ascii="Times New Roman" w:hAnsi="Times New Roman" w:cs="Times New Roman"/>
          <w:sz w:val="26"/>
          <w:szCs w:val="26"/>
        </w:rPr>
        <w:t xml:space="preserve"> выпускников зачислены в школы с углубленным изучением предметов. В течение года воспитанники </w:t>
      </w:r>
      <w:r w:rsidR="002E19C2" w:rsidRPr="004748FD">
        <w:rPr>
          <w:rFonts w:ascii="Times New Roman" w:hAnsi="Times New Roman" w:cs="Times New Roman"/>
          <w:sz w:val="26"/>
          <w:szCs w:val="26"/>
        </w:rPr>
        <w:t>Учреждения</w:t>
      </w:r>
      <w:r w:rsidRPr="004748FD">
        <w:rPr>
          <w:rFonts w:ascii="Times New Roman" w:hAnsi="Times New Roman" w:cs="Times New Roman"/>
          <w:sz w:val="26"/>
          <w:szCs w:val="26"/>
        </w:rPr>
        <w:t xml:space="preserve"> успешно участвовали в конкурсах и мероприятиях различного уровня.</w:t>
      </w:r>
    </w:p>
    <w:p w:rsidR="002110C0" w:rsidRPr="004748FD" w:rsidRDefault="000B7D30" w:rsidP="000B7D30">
      <w:pPr>
        <w:ind w:firstLine="567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В апреле дистанционно был проведен социологический опрос родителей с рассылкой анкет на электронные почты, с целью  изучения удовлетворенности качеством предоставления образовательной услуги. В опросе принимало участие  родителей (78% семей воспитанников), включая 100%  родителей выпускных групп</w:t>
      </w:r>
      <w:proofErr w:type="gramStart"/>
      <w:r w:rsidRPr="004748FD">
        <w:rPr>
          <w:rFonts w:ascii="Times New Roman" w:hAnsi="Times New Roman" w:cs="Times New Roman"/>
          <w:sz w:val="26"/>
          <w:szCs w:val="26"/>
        </w:rPr>
        <w:t>.</w:t>
      </w:r>
      <w:r w:rsidR="002110C0" w:rsidRPr="004748F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110C0" w:rsidRPr="004748FD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доля получателей услуг, положительно оценивающих доброжелательность и вежливость работников организации, – </w:t>
      </w:r>
      <w:r w:rsidR="000B7D30" w:rsidRPr="004748FD">
        <w:rPr>
          <w:rFonts w:ascii="Times New Roman" w:hAnsi="Times New Roman" w:cs="Times New Roman"/>
          <w:sz w:val="26"/>
          <w:szCs w:val="26"/>
        </w:rPr>
        <w:t>98</w:t>
      </w:r>
      <w:r w:rsidR="002E19C2" w:rsidRPr="004748FD">
        <w:rPr>
          <w:rFonts w:ascii="Times New Roman" w:hAnsi="Times New Roman" w:cs="Times New Roman"/>
          <w:sz w:val="26"/>
          <w:szCs w:val="26"/>
        </w:rPr>
        <w:t>%</w:t>
      </w:r>
      <w:r w:rsidRPr="004748FD">
        <w:rPr>
          <w:rFonts w:ascii="Times New Roman" w:hAnsi="Times New Roman" w:cs="Times New Roman"/>
          <w:sz w:val="26"/>
          <w:szCs w:val="26"/>
        </w:rPr>
        <w:t>;</w:t>
      </w:r>
    </w:p>
    <w:p w:rsidR="002110C0" w:rsidRPr="004748FD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компетентностью работников организации, – </w:t>
      </w:r>
      <w:r w:rsidR="000B7D30" w:rsidRPr="004748FD">
        <w:rPr>
          <w:rFonts w:ascii="Times New Roman" w:hAnsi="Times New Roman" w:cs="Times New Roman"/>
          <w:sz w:val="26"/>
          <w:szCs w:val="26"/>
        </w:rPr>
        <w:t>92</w:t>
      </w:r>
      <w:r w:rsidR="002E19C2" w:rsidRPr="004748FD">
        <w:rPr>
          <w:rFonts w:ascii="Times New Roman" w:hAnsi="Times New Roman" w:cs="Times New Roman"/>
          <w:sz w:val="26"/>
          <w:szCs w:val="26"/>
        </w:rPr>
        <w:t>%</w:t>
      </w:r>
      <w:r w:rsidRPr="004748FD">
        <w:rPr>
          <w:rFonts w:ascii="Times New Roman" w:hAnsi="Times New Roman" w:cs="Times New Roman"/>
          <w:sz w:val="26"/>
          <w:szCs w:val="26"/>
        </w:rPr>
        <w:t>;</w:t>
      </w:r>
    </w:p>
    <w:p w:rsidR="002110C0" w:rsidRPr="004748FD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материально-техническим обеспечением организации, – </w:t>
      </w:r>
      <w:r w:rsidR="000B7D30" w:rsidRPr="004748FD">
        <w:rPr>
          <w:rFonts w:ascii="Times New Roman" w:hAnsi="Times New Roman" w:cs="Times New Roman"/>
          <w:sz w:val="26"/>
          <w:szCs w:val="26"/>
        </w:rPr>
        <w:t>91</w:t>
      </w:r>
      <w:r w:rsidR="002E19C2" w:rsidRPr="004748FD">
        <w:rPr>
          <w:rFonts w:ascii="Times New Roman" w:hAnsi="Times New Roman" w:cs="Times New Roman"/>
          <w:sz w:val="26"/>
          <w:szCs w:val="26"/>
        </w:rPr>
        <w:t>%</w:t>
      </w:r>
      <w:r w:rsidRPr="004748FD">
        <w:rPr>
          <w:rFonts w:ascii="Times New Roman" w:hAnsi="Times New Roman" w:cs="Times New Roman"/>
          <w:sz w:val="26"/>
          <w:szCs w:val="26"/>
        </w:rPr>
        <w:t>;</w:t>
      </w:r>
    </w:p>
    <w:p w:rsidR="002110C0" w:rsidRPr="004748FD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качеством предоставляемых образовательных услуг, – </w:t>
      </w:r>
      <w:r w:rsidR="000B7D30" w:rsidRPr="004748FD">
        <w:rPr>
          <w:rFonts w:ascii="Times New Roman" w:hAnsi="Times New Roman" w:cs="Times New Roman"/>
          <w:sz w:val="26"/>
          <w:szCs w:val="26"/>
        </w:rPr>
        <w:t>97</w:t>
      </w:r>
      <w:r w:rsidR="002E19C2" w:rsidRPr="004748FD">
        <w:rPr>
          <w:rFonts w:ascii="Times New Roman" w:hAnsi="Times New Roman" w:cs="Times New Roman"/>
          <w:sz w:val="26"/>
          <w:szCs w:val="26"/>
        </w:rPr>
        <w:t>%</w:t>
      </w:r>
      <w:r w:rsidRPr="004748FD">
        <w:rPr>
          <w:rFonts w:ascii="Times New Roman" w:hAnsi="Times New Roman" w:cs="Times New Roman"/>
          <w:sz w:val="26"/>
          <w:szCs w:val="26"/>
        </w:rPr>
        <w:t>;</w:t>
      </w:r>
    </w:p>
    <w:p w:rsidR="002110C0" w:rsidRPr="004748FD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доля получателей услуг, которые готовы рекомендовать организацию родственникам и знакомым, – </w:t>
      </w:r>
      <w:r w:rsidR="000B7D30" w:rsidRPr="004748FD">
        <w:rPr>
          <w:rFonts w:ascii="Times New Roman" w:hAnsi="Times New Roman" w:cs="Times New Roman"/>
          <w:sz w:val="26"/>
          <w:szCs w:val="26"/>
        </w:rPr>
        <w:t>97</w:t>
      </w:r>
      <w:r w:rsidR="002E19C2" w:rsidRPr="004748FD">
        <w:rPr>
          <w:rFonts w:ascii="Times New Roman" w:hAnsi="Times New Roman" w:cs="Times New Roman"/>
          <w:sz w:val="26"/>
          <w:szCs w:val="26"/>
        </w:rPr>
        <w:t>%</w:t>
      </w:r>
    </w:p>
    <w:p w:rsidR="00E24818" w:rsidRPr="004748FD" w:rsidRDefault="000B7D30" w:rsidP="000B7D30">
      <w:pPr>
        <w:tabs>
          <w:tab w:val="left" w:pos="2540"/>
        </w:tabs>
        <w:ind w:firstLine="567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Количественный анализ результатов показал, что родители  в полной мере удовлетворены  качеством  предоставления образовательных услуг на                      97,5 %.</w:t>
      </w:r>
    </w:p>
    <w:p w:rsidR="00E24818" w:rsidRPr="004748FD" w:rsidRDefault="0026483B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48FD">
        <w:rPr>
          <w:rFonts w:ascii="Times New Roman" w:eastAsia="Times New Roman" w:hAnsi="Times New Roman" w:cs="Times New Roman"/>
          <w:sz w:val="26"/>
          <w:szCs w:val="26"/>
        </w:rPr>
        <w:t>1</w:t>
      </w:r>
      <w:r w:rsidR="00ED1175" w:rsidRPr="0047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24818" w:rsidRPr="004748FD">
        <w:rPr>
          <w:rFonts w:ascii="Times New Roman" w:eastAsia="Times New Roman" w:hAnsi="Times New Roman" w:cs="Times New Roman"/>
          <w:sz w:val="26"/>
          <w:szCs w:val="26"/>
        </w:rPr>
        <w:t>. Р</w:t>
      </w:r>
      <w:r w:rsidR="006C508B" w:rsidRPr="004748FD">
        <w:rPr>
          <w:rFonts w:ascii="Times New Roman" w:eastAsia="Times New Roman" w:hAnsi="Times New Roman" w:cs="Times New Roman"/>
          <w:sz w:val="26"/>
          <w:szCs w:val="26"/>
        </w:rPr>
        <w:t>езультаты анализа показателей деятельности</w:t>
      </w:r>
    </w:p>
    <w:tbl>
      <w:tblPr>
        <w:tblW w:w="9818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7165"/>
        <w:gridCol w:w="1948"/>
      </w:tblGrid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2FA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F2FA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F2FA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530D7" w:rsidRDefault="007530D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530D7">
              <w:rPr>
                <w:rFonts w:ascii="Times New Roman" w:eastAsia="Times New Roman" w:hAnsi="Times New Roman" w:cs="Times New Roman"/>
              </w:rPr>
              <w:t>930</w:t>
            </w:r>
            <w:r w:rsidR="00F65195" w:rsidRPr="007530D7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7F2FAB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7F2FAB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530D7" w:rsidRDefault="004238A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530D7">
              <w:rPr>
                <w:rFonts w:ascii="Times New Roman" w:eastAsia="Times New Roman" w:hAnsi="Times New Roman" w:cs="Times New Roman"/>
              </w:rPr>
              <w:t>910</w:t>
            </w:r>
            <w:r w:rsidR="00F65195" w:rsidRPr="007530D7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530D7" w:rsidRDefault="007530D7" w:rsidP="007530D7">
            <w:pPr>
              <w:tabs>
                <w:tab w:val="left" w:pos="435"/>
                <w:tab w:val="center" w:pos="92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530D7">
              <w:rPr>
                <w:rFonts w:ascii="Times New Roman" w:eastAsia="Times New Roman" w:hAnsi="Times New Roman" w:cs="Times New Roman"/>
              </w:rPr>
              <w:tab/>
              <w:t>1</w:t>
            </w:r>
            <w:r w:rsidRPr="007530D7">
              <w:rPr>
                <w:rFonts w:ascii="Times New Roman" w:eastAsia="Times New Roman" w:hAnsi="Times New Roman" w:cs="Times New Roman"/>
              </w:rPr>
              <w:tab/>
            </w:r>
            <w:r w:rsidR="004238A3" w:rsidRPr="007530D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530D7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4238A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4238A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A15E4" w:rsidRDefault="007530D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 xml:space="preserve"> 255</w:t>
            </w:r>
            <w:r w:rsidR="004238A3" w:rsidRPr="000A15E4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A15E4" w:rsidRDefault="007530D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675</w:t>
            </w:r>
            <w:r w:rsidR="004238A3" w:rsidRPr="000A15E4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A15E4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7F2FAB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7F2FAB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A15E4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910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человек/</w:t>
            </w:r>
            <w:r w:rsidR="007530D7" w:rsidRPr="000A15E4">
              <w:rPr>
                <w:rFonts w:ascii="Times New Roman" w:eastAsia="Times New Roman" w:hAnsi="Times New Roman" w:cs="Times New Roman"/>
              </w:rPr>
              <w:t>98</w:t>
            </w:r>
            <w:r w:rsidRPr="000A15E4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A15E4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человек/</w:t>
            </w:r>
            <w:r w:rsidRPr="000A15E4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A15E4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человек/</w:t>
            </w:r>
            <w:r w:rsidRPr="000A15E4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A15E4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A15E4" w:rsidRDefault="007128D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42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человек/</w:t>
            </w:r>
            <w:r w:rsidR="007F2FAB" w:rsidRPr="000A15E4">
              <w:rPr>
                <w:rFonts w:ascii="Times New Roman" w:eastAsia="Times New Roman" w:hAnsi="Times New Roman" w:cs="Times New Roman"/>
              </w:rPr>
              <w:t>5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lastRenderedPageBreak/>
              <w:t>1.5.2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A15E4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человек/</w:t>
            </w:r>
            <w:r w:rsidRPr="000A15E4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A15E4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человек/</w:t>
            </w:r>
            <w:r w:rsidRPr="000A15E4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A15E4" w:rsidRDefault="000A15E4" w:rsidP="000A1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2,9</w:t>
            </w:r>
            <w:r w:rsidR="000C6C3A" w:rsidRPr="000A15E4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0A15E4">
              <w:rPr>
                <w:rFonts w:ascii="Times New Roman" w:eastAsia="Times New Roman" w:hAnsi="Times New Roman" w:cs="Times New Roman"/>
              </w:rPr>
              <w:t>день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128D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7F2FAB" w:rsidRPr="007F2FAB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0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0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128D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7F2FAB" w:rsidRPr="007F2FAB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="007F2FAB" w:rsidRPr="007F2FAB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128D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128D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7F2FAB" w:rsidRPr="007F2FAB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="007F2FAB" w:rsidRPr="007F2FAB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128D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7F2FAB" w:rsidRPr="007F2FAB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128D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F2FAB" w:rsidRPr="007F2FAB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7F2FAB" w:rsidRPr="007F2FAB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128D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="007F2FAB" w:rsidRPr="007F2FAB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="00D62596">
              <w:rPr>
                <w:rFonts w:ascii="Times New Roman" w:eastAsia="Times New Roman" w:hAnsi="Times New Roman" w:cs="Times New Roman"/>
              </w:rPr>
              <w:t>13</w:t>
            </w:r>
            <w:r w:rsidR="007F2FAB" w:rsidRPr="007F2FAB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D62596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5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9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83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77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24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22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2FAB" w:rsidRPr="007F2FAB" w:rsidRDefault="00D62596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F65195" w:rsidRPr="007530D7" w:rsidRDefault="007530D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530D7">
              <w:rPr>
                <w:rFonts w:ascii="Times New Roman" w:eastAsia="Times New Roman" w:hAnsi="Times New Roman" w:cs="Times New Roman"/>
              </w:rPr>
              <w:t xml:space="preserve">930 </w:t>
            </w:r>
            <w:r w:rsidR="00F65195" w:rsidRPr="007530D7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lastRenderedPageBreak/>
              <w:t>1.15.4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Учителя- дефектолога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2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 363.1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E24818" w:rsidRPr="007F2FAB" w:rsidRDefault="00E24818" w:rsidP="00E24818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E24818" w:rsidRPr="007F2FAB" w:rsidSect="00B306CC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84" w:rsidRDefault="00463784" w:rsidP="00B306CC">
      <w:pPr>
        <w:spacing w:after="0" w:line="240" w:lineRule="auto"/>
      </w:pPr>
      <w:r>
        <w:separator/>
      </w:r>
    </w:p>
  </w:endnote>
  <w:endnote w:type="continuationSeparator" w:id="0">
    <w:p w:rsidR="00463784" w:rsidRDefault="00463784" w:rsidP="00B3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84" w:rsidRDefault="00463784" w:rsidP="00B306CC">
      <w:pPr>
        <w:spacing w:after="0" w:line="240" w:lineRule="auto"/>
      </w:pPr>
      <w:r>
        <w:separator/>
      </w:r>
    </w:p>
  </w:footnote>
  <w:footnote w:type="continuationSeparator" w:id="0">
    <w:p w:rsidR="00463784" w:rsidRDefault="00463784" w:rsidP="00B3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16829"/>
    </w:sdtPr>
    <w:sdtContent>
      <w:p w:rsidR="007128D2" w:rsidRDefault="007128D2">
        <w:pPr>
          <w:pStyle w:val="a9"/>
          <w:jc w:val="center"/>
        </w:pPr>
        <w:r w:rsidRPr="00B306C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306C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306C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A15E4">
          <w:rPr>
            <w:rFonts w:ascii="Times New Roman" w:hAnsi="Times New Roman" w:cs="Times New Roman"/>
            <w:noProof/>
            <w:sz w:val="26"/>
            <w:szCs w:val="26"/>
          </w:rPr>
          <w:t>26</w:t>
        </w:r>
        <w:r w:rsidRPr="00B306C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128D2" w:rsidRDefault="007128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59E"/>
    <w:multiLevelType w:val="hybridMultilevel"/>
    <w:tmpl w:val="D7080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125A"/>
    <w:multiLevelType w:val="hybridMultilevel"/>
    <w:tmpl w:val="EAB24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272F"/>
    <w:multiLevelType w:val="hybridMultilevel"/>
    <w:tmpl w:val="E12E24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6A2653"/>
    <w:multiLevelType w:val="hybridMultilevel"/>
    <w:tmpl w:val="F0E891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A55FB6"/>
    <w:multiLevelType w:val="hybridMultilevel"/>
    <w:tmpl w:val="A02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358A2"/>
    <w:multiLevelType w:val="hybridMultilevel"/>
    <w:tmpl w:val="39F4C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31"/>
    <w:rsid w:val="00056AC1"/>
    <w:rsid w:val="000A15E4"/>
    <w:rsid w:val="000A2305"/>
    <w:rsid w:val="000B46CB"/>
    <w:rsid w:val="000B7D30"/>
    <w:rsid w:val="000C076E"/>
    <w:rsid w:val="000C128F"/>
    <w:rsid w:val="000C2CCB"/>
    <w:rsid w:val="000C6C3A"/>
    <w:rsid w:val="000E01E6"/>
    <w:rsid w:val="000F693D"/>
    <w:rsid w:val="00152965"/>
    <w:rsid w:val="0017236B"/>
    <w:rsid w:val="001724C9"/>
    <w:rsid w:val="001741E2"/>
    <w:rsid w:val="00197301"/>
    <w:rsid w:val="001D2A21"/>
    <w:rsid w:val="001D4C7A"/>
    <w:rsid w:val="001E0972"/>
    <w:rsid w:val="001E3BA9"/>
    <w:rsid w:val="001F6D45"/>
    <w:rsid w:val="002110C0"/>
    <w:rsid w:val="00226C89"/>
    <w:rsid w:val="00245571"/>
    <w:rsid w:val="0026483B"/>
    <w:rsid w:val="002C3988"/>
    <w:rsid w:val="002E19C2"/>
    <w:rsid w:val="002E43D5"/>
    <w:rsid w:val="002F3CB3"/>
    <w:rsid w:val="003107D9"/>
    <w:rsid w:val="00343469"/>
    <w:rsid w:val="003519F4"/>
    <w:rsid w:val="00371746"/>
    <w:rsid w:val="0037546C"/>
    <w:rsid w:val="003864D8"/>
    <w:rsid w:val="00397EC1"/>
    <w:rsid w:val="003A4BE7"/>
    <w:rsid w:val="004143F2"/>
    <w:rsid w:val="004238A3"/>
    <w:rsid w:val="004403DD"/>
    <w:rsid w:val="00463784"/>
    <w:rsid w:val="00470820"/>
    <w:rsid w:val="004748FD"/>
    <w:rsid w:val="00481A0F"/>
    <w:rsid w:val="00493297"/>
    <w:rsid w:val="004A172A"/>
    <w:rsid w:val="00542C32"/>
    <w:rsid w:val="00565293"/>
    <w:rsid w:val="005736C7"/>
    <w:rsid w:val="00577CB8"/>
    <w:rsid w:val="005A515C"/>
    <w:rsid w:val="005E1545"/>
    <w:rsid w:val="0060774F"/>
    <w:rsid w:val="006431C8"/>
    <w:rsid w:val="006C1522"/>
    <w:rsid w:val="006C508B"/>
    <w:rsid w:val="006E12D1"/>
    <w:rsid w:val="00706D44"/>
    <w:rsid w:val="007128D2"/>
    <w:rsid w:val="00741D97"/>
    <w:rsid w:val="00746733"/>
    <w:rsid w:val="007530D7"/>
    <w:rsid w:val="00781C22"/>
    <w:rsid w:val="007A19B2"/>
    <w:rsid w:val="007A41C5"/>
    <w:rsid w:val="007B0AE4"/>
    <w:rsid w:val="007B2C2B"/>
    <w:rsid w:val="007B5DB6"/>
    <w:rsid w:val="007F2FAB"/>
    <w:rsid w:val="0080653F"/>
    <w:rsid w:val="00814C60"/>
    <w:rsid w:val="00892F78"/>
    <w:rsid w:val="008A3E5D"/>
    <w:rsid w:val="008B095A"/>
    <w:rsid w:val="008C0BB1"/>
    <w:rsid w:val="008E56F1"/>
    <w:rsid w:val="009079B2"/>
    <w:rsid w:val="009237A2"/>
    <w:rsid w:val="009675FF"/>
    <w:rsid w:val="0097177F"/>
    <w:rsid w:val="00982E60"/>
    <w:rsid w:val="0099596A"/>
    <w:rsid w:val="00997AAE"/>
    <w:rsid w:val="009B060D"/>
    <w:rsid w:val="009C125A"/>
    <w:rsid w:val="009E7B8C"/>
    <w:rsid w:val="00A10BEF"/>
    <w:rsid w:val="00A244EC"/>
    <w:rsid w:val="00A263BE"/>
    <w:rsid w:val="00A513AB"/>
    <w:rsid w:val="00A61A65"/>
    <w:rsid w:val="00A94845"/>
    <w:rsid w:val="00A9701D"/>
    <w:rsid w:val="00AA690C"/>
    <w:rsid w:val="00AB3D75"/>
    <w:rsid w:val="00AC0079"/>
    <w:rsid w:val="00AC09FB"/>
    <w:rsid w:val="00AD2699"/>
    <w:rsid w:val="00AE182B"/>
    <w:rsid w:val="00AF23BD"/>
    <w:rsid w:val="00AF5B81"/>
    <w:rsid w:val="00B01741"/>
    <w:rsid w:val="00B02FEC"/>
    <w:rsid w:val="00B12F93"/>
    <w:rsid w:val="00B152C5"/>
    <w:rsid w:val="00B2403C"/>
    <w:rsid w:val="00B306CC"/>
    <w:rsid w:val="00BB3AA4"/>
    <w:rsid w:val="00BD33D6"/>
    <w:rsid w:val="00C2158B"/>
    <w:rsid w:val="00C45B43"/>
    <w:rsid w:val="00C53559"/>
    <w:rsid w:val="00C836D9"/>
    <w:rsid w:val="00C83A0E"/>
    <w:rsid w:val="00CA36D0"/>
    <w:rsid w:val="00CB3D31"/>
    <w:rsid w:val="00CC5595"/>
    <w:rsid w:val="00D16B99"/>
    <w:rsid w:val="00D62596"/>
    <w:rsid w:val="00D85695"/>
    <w:rsid w:val="00D959E5"/>
    <w:rsid w:val="00DD0DF9"/>
    <w:rsid w:val="00DD24E3"/>
    <w:rsid w:val="00DE23DC"/>
    <w:rsid w:val="00E24818"/>
    <w:rsid w:val="00E41AD0"/>
    <w:rsid w:val="00E4781F"/>
    <w:rsid w:val="00E575AD"/>
    <w:rsid w:val="00EA6326"/>
    <w:rsid w:val="00ED1175"/>
    <w:rsid w:val="00ED490B"/>
    <w:rsid w:val="00ED4BED"/>
    <w:rsid w:val="00EE69AF"/>
    <w:rsid w:val="00F14B39"/>
    <w:rsid w:val="00F4396A"/>
    <w:rsid w:val="00F54CDE"/>
    <w:rsid w:val="00F65195"/>
    <w:rsid w:val="00FA0481"/>
    <w:rsid w:val="00FA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6CC"/>
  </w:style>
  <w:style w:type="paragraph" w:styleId="ab">
    <w:name w:val="footer"/>
    <w:basedOn w:val="a"/>
    <w:link w:val="ac"/>
    <w:unhideWhenUsed/>
    <w:rsid w:val="00B3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306CC"/>
  </w:style>
  <w:style w:type="paragraph" w:styleId="ad">
    <w:name w:val="Body Text"/>
    <w:basedOn w:val="a"/>
    <w:link w:val="ae"/>
    <w:uiPriority w:val="99"/>
    <w:rsid w:val="00AE18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E1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AE182B"/>
    <w:pPr>
      <w:ind w:left="720"/>
      <w:contextualSpacing/>
    </w:pPr>
  </w:style>
  <w:style w:type="paragraph" w:styleId="af0">
    <w:name w:val="Title"/>
    <w:basedOn w:val="a"/>
    <w:link w:val="af1"/>
    <w:uiPriority w:val="99"/>
    <w:qFormat/>
    <w:rsid w:val="00CA36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CA3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Основной текст_"/>
    <w:link w:val="3"/>
    <w:rsid w:val="00542C32"/>
    <w:rPr>
      <w:rFonts w:ascii="Arial Unicode MS" w:eastAsia="Arial Unicode MS" w:hAnsi="Arial Unicode MS" w:cs="Arial Unicode MS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f2"/>
    <w:rsid w:val="00542C32"/>
    <w:pPr>
      <w:widowControl w:val="0"/>
      <w:shd w:val="clear" w:color="auto" w:fill="FFFFFF"/>
      <w:spacing w:after="540" w:line="298" w:lineRule="exact"/>
      <w:ind w:hanging="360"/>
      <w:jc w:val="both"/>
    </w:pPr>
    <w:rPr>
      <w:rFonts w:ascii="Arial Unicode MS" w:eastAsia="Arial Unicode MS" w:hAnsi="Arial Unicode MS" w:cs="Arial Unicode MS"/>
      <w:spacing w:val="-4"/>
    </w:rPr>
  </w:style>
  <w:style w:type="character" w:customStyle="1" w:styleId="4">
    <w:name w:val="Основной текст (4)_"/>
    <w:link w:val="40"/>
    <w:locked/>
    <w:rsid w:val="00542C32"/>
    <w:rPr>
      <w:rFonts w:ascii="Arial Unicode MS" w:eastAsia="Arial Unicode MS" w:hAnsi="Arial Unicode MS" w:cs="Arial Unicode MS"/>
      <w:b/>
      <w:bCs/>
      <w:spacing w:val="-5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32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b/>
      <w:bCs/>
      <w:spacing w:val="-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10-15лет</c:v>
                </c:pt>
                <c:pt idx="3">
                  <c:v>15-20 лет</c:v>
                </c:pt>
                <c:pt idx="4">
                  <c:v>20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8</c:v>
                </c:pt>
                <c:pt idx="3">
                  <c:v>11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10-15лет</c:v>
                </c:pt>
                <c:pt idx="3">
                  <c:v>15-20 лет</c:v>
                </c:pt>
                <c:pt idx="4">
                  <c:v>20 и более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10-15лет</c:v>
                </c:pt>
                <c:pt idx="3">
                  <c:v>15-20 лет</c:v>
                </c:pt>
                <c:pt idx="4">
                  <c:v>20 и более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98886016"/>
        <c:axId val="98887936"/>
      </c:barChart>
      <c:catAx>
        <c:axId val="98886016"/>
        <c:scaling>
          <c:orientation val="minMax"/>
        </c:scaling>
        <c:axPos val="b"/>
        <c:tickLblPos val="nextTo"/>
        <c:crossAx val="98887936"/>
        <c:crosses val="autoZero"/>
        <c:auto val="1"/>
        <c:lblAlgn val="ctr"/>
        <c:lblOffset val="100"/>
      </c:catAx>
      <c:valAx>
        <c:axId val="98887936"/>
        <c:scaling>
          <c:orientation val="minMax"/>
        </c:scaling>
        <c:axPos val="l"/>
        <c:majorGridlines/>
        <c:numFmt formatCode="General" sourceLinked="1"/>
        <c:tickLblPos val="nextTo"/>
        <c:crossAx val="988860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25</c:v>
                </c:pt>
                <c:pt idx="2">
                  <c:v>15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4643968"/>
        <c:axId val="112395776"/>
      </c:barChart>
      <c:catAx>
        <c:axId val="104643968"/>
        <c:scaling>
          <c:orientation val="minMax"/>
        </c:scaling>
        <c:axPos val="b"/>
        <c:tickLblPos val="nextTo"/>
        <c:crossAx val="112395776"/>
        <c:crosses val="autoZero"/>
        <c:auto val="1"/>
        <c:lblAlgn val="ctr"/>
        <c:lblOffset val="100"/>
      </c:catAx>
      <c:valAx>
        <c:axId val="112395776"/>
        <c:scaling>
          <c:orientation val="minMax"/>
        </c:scaling>
        <c:axPos val="l"/>
        <c:majorGridlines/>
        <c:numFmt formatCode="General" sourceLinked="1"/>
        <c:tickLblPos val="nextTo"/>
        <c:crossAx val="1046439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YFhCbr/xfzpV4TZmlHbZL59kc24qQ69Ae82Snk1GjxQ=</DigestValue>
    </Reference>
    <Reference URI="#idOfficeObject" Type="http://www.w3.org/2000/09/xmldsig#Object">
      <DigestMethod Algorithm="urn:ietf:params:xml:ns:cpxmlsec:algorithms:gostr34112012-256"/>
      <DigestValue>qw7PB8v3rlRUhbn422wHIoFladpNKMwUIF22b5FocbA=</DigestValue>
    </Reference>
  </SignedInfo>
  <SignatureValue>d5XX9+MJTx5giY1v7bT4Ml5p5K0uiYlgkHTjrNxTjyvVidv/3QOy4OpVp57oTz9I
DN/T0dUntvPIvWlnTsC0RA==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08LYgwSkVABsi2LFtQvJvCr0wgQ=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chart1.xml?ContentType=application/vnd.openxmlformats-officedocument.drawingml.chart+xml">
        <DigestMethod Algorithm="http://www.w3.org/2000/09/xmldsig#sha1"/>
        <DigestValue>JucQiQv7+LK1SCfEupIQ2pbPeP4=</DigestValue>
      </Reference>
      <Reference URI="/word/charts/chart2.xml?ContentType=application/vnd.openxmlformats-officedocument.drawingml.chart+xml">
        <DigestMethod Algorithm="http://www.w3.org/2000/09/xmldsig#sha1"/>
        <DigestValue>bn70auppTuXyITZPbrx4B8bAZZ0=</DigestValue>
      </Reference>
      <Reference URI="/word/document.xml?ContentType=application/vnd.openxmlformats-officedocument.wordprocessingml.document.main+xml">
        <DigestMethod Algorithm="http://www.w3.org/2000/09/xmldsig#sha1"/>
        <DigestValue>fLK/JLSD4uJ1Z4hF3DA6LcnXsbQ=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A6RdcId/KdMcaUg2PcZRCbc9HCg=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EuGc144nFId7G9q9nSAf5GJBQIQ=</DigestValue>
      </Reference>
      <Reference URI="/word/endnotes.xml?ContentType=application/vnd.openxmlformats-officedocument.wordprocessingml.endnotes+xml">
        <DigestMethod Algorithm="http://www.w3.org/2000/09/xmldsig#sha1"/>
        <DigestValue>+b5Fu8UEzjnWB3umBFbgB1TXtA4=</DigestValue>
      </Reference>
      <Reference URI="/word/fontTable.xml?ContentType=application/vnd.openxmlformats-officedocument.wordprocessingml.fontTable+xml">
        <DigestMethod Algorithm="http://www.w3.org/2000/09/xmldsig#sha1"/>
        <DigestValue>hiJR5stKGp36bB6gOb188FTGoOI=</DigestValue>
      </Reference>
      <Reference URI="/word/footnotes.xml?ContentType=application/vnd.openxmlformats-officedocument.wordprocessingml.footnotes+xml">
        <DigestMethod Algorithm="http://www.w3.org/2000/09/xmldsig#sha1"/>
        <DigestValue>LWpHW077rJgRb1GmtGerVwE6yYg=</DigestValue>
      </Reference>
      <Reference URI="/word/header1.xml?ContentType=application/vnd.openxmlformats-officedocument.wordprocessingml.header+xml">
        <DigestMethod Algorithm="http://www.w3.org/2000/09/xmldsig#sha1"/>
        <DigestValue>9oTjNXyC7Pk9nbUMIvoxJ3BsbE0=</DigestValue>
      </Reference>
      <Reference URI="/word/numbering.xml?ContentType=application/vnd.openxmlformats-officedocument.wordprocessingml.numbering+xml">
        <DigestMethod Algorithm="http://www.w3.org/2000/09/xmldsig#sha1"/>
        <DigestValue>1RC95uJq6VBBXj/4IdtDzM4QDOA=</DigestValue>
      </Reference>
      <Reference URI="/word/settings.xml?ContentType=application/vnd.openxmlformats-officedocument.wordprocessingml.settings+xml">
        <DigestMethod Algorithm="http://www.w3.org/2000/09/xmldsig#sha1"/>
        <DigestValue>DlOnE+aBgznOCYW9S3PCMxIyK2g=</DigestValue>
      </Reference>
      <Reference URI="/word/styles.xml?ContentType=application/vnd.openxmlformats-officedocument.wordprocessingml.styles+xml">
        <DigestMethod Algorithm="http://www.w3.org/2000/09/xmldsig#sha1"/>
        <DigestValue>KlkaG5fftPUMVCtp84Wzn051WOg=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2022-04-22T12:53:55Z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4F9D9-47BF-43B7-9611-EF5BA6F2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26</Pages>
  <Words>8140</Words>
  <Characters>46402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2022-04-18T04:49:00Z</cp:lastPrinted>
  <dcterms:created xsi:type="dcterms:W3CDTF">2021-03-29T06:52:00Z</dcterms:created>
  <dcterms:modified xsi:type="dcterms:W3CDTF">2022-04-18T05:50:00Z</dcterms:modified>
</cp:coreProperties>
</file>