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0" w:rsidRDefault="002B4EF0"/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E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915" cy="564515"/>
            <wp:effectExtent l="19050" t="0" r="0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EF0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4EF0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4EF0">
        <w:rPr>
          <w:rFonts w:ascii="Times New Roman" w:hAnsi="Times New Roman" w:cs="Times New Roman"/>
          <w:bCs/>
          <w:sz w:val="26"/>
          <w:szCs w:val="26"/>
        </w:rPr>
        <w:t>центр развития ребенка-</w:t>
      </w:r>
    </w:p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2B4EF0">
        <w:rPr>
          <w:rFonts w:ascii="Times New Roman" w:hAnsi="Times New Roman" w:cs="Times New Roman"/>
          <w:bCs/>
          <w:sz w:val="26"/>
          <w:szCs w:val="26"/>
        </w:rPr>
        <w:t>детский сад № 111 города Тюмени</w:t>
      </w:r>
    </w:p>
    <w:p w:rsidR="002B4EF0" w:rsidRPr="002B4EF0" w:rsidRDefault="002B4EF0" w:rsidP="002B4EF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2B4EF0">
        <w:rPr>
          <w:rFonts w:ascii="Times New Roman" w:hAnsi="Times New Roman" w:cs="Times New Roman"/>
          <w:bCs/>
          <w:sz w:val="26"/>
          <w:szCs w:val="26"/>
        </w:rPr>
        <w:t xml:space="preserve">(МАДОУ ЦРР - </w:t>
      </w:r>
      <w:proofErr w:type="spellStart"/>
      <w:r w:rsidRPr="002B4EF0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2B4EF0">
        <w:rPr>
          <w:rFonts w:ascii="Times New Roman" w:hAnsi="Times New Roman" w:cs="Times New Roman"/>
          <w:bCs/>
          <w:sz w:val="26"/>
          <w:szCs w:val="26"/>
        </w:rPr>
        <w:t>/с № 111 города Тюмени)</w:t>
      </w:r>
    </w:p>
    <w:p w:rsidR="002B4EF0" w:rsidRDefault="002B4EF0" w:rsidP="002B4EF0">
      <w:pPr>
        <w:rPr>
          <w:rFonts w:ascii="Times New Roman" w:hAnsi="Times New Roman" w:cs="Times New Roman"/>
          <w:sz w:val="28"/>
        </w:rPr>
      </w:pPr>
    </w:p>
    <w:p w:rsidR="002B4EF0" w:rsidRPr="002B4EF0" w:rsidRDefault="002B4EF0" w:rsidP="002B4EF0">
      <w:pPr>
        <w:jc w:val="center"/>
        <w:rPr>
          <w:rFonts w:ascii="Times New Roman" w:hAnsi="Times New Roman" w:cs="Times New Roman"/>
          <w:sz w:val="28"/>
        </w:rPr>
      </w:pPr>
      <w:r w:rsidRPr="002B4EF0">
        <w:rPr>
          <w:rFonts w:ascii="Times New Roman" w:hAnsi="Times New Roman" w:cs="Times New Roman"/>
          <w:sz w:val="28"/>
        </w:rPr>
        <w:t>Режим дня воспитанников</w:t>
      </w:r>
    </w:p>
    <w:tbl>
      <w:tblPr>
        <w:tblStyle w:val="TableGrid"/>
        <w:tblW w:w="9579" w:type="dxa"/>
        <w:tblInd w:w="-62" w:type="dxa"/>
        <w:tblCellMar>
          <w:top w:w="11" w:type="dxa"/>
          <w:left w:w="110" w:type="dxa"/>
          <w:right w:w="37" w:type="dxa"/>
        </w:tblCellMar>
        <w:tblLook w:val="04A0"/>
      </w:tblPr>
      <w:tblGrid>
        <w:gridCol w:w="4635"/>
        <w:gridCol w:w="1091"/>
        <w:gridCol w:w="1050"/>
        <w:gridCol w:w="989"/>
        <w:gridCol w:w="907"/>
        <w:gridCol w:w="907"/>
      </w:tblGrid>
      <w:tr w:rsidR="002B4EF0" w:rsidRPr="002B4EF0" w:rsidTr="00E6739D">
        <w:trPr>
          <w:trHeight w:val="65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детей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4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4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4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B4EF0" w:rsidRPr="002B4EF0" w:rsidTr="00E6739D">
        <w:trPr>
          <w:trHeight w:val="1440"/>
        </w:trPr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Прием детей, общение с родителями, организация разнообразной игровой деятельности, проведение индивидуальной работы,  самостоятельная деятельность детей, оздоровительный бег на улице (5-7 лет- прием детей на улице),</w:t>
            </w:r>
          </w:p>
          <w:p w:rsidR="002B4EF0" w:rsidRPr="002B4EF0" w:rsidRDefault="002B4EF0" w:rsidP="002B4EF0">
            <w:pPr>
              <w:spacing w:line="240" w:lineRule="atLeast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 (2-5 лет), культурно-гигиенические процедуры,  дежурство (4-7 лет).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2B4EF0" w:rsidRPr="002B4EF0" w:rsidTr="00E6739D">
        <w:trPr>
          <w:trHeight w:val="1575"/>
        </w:trPr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улице, </w:t>
            </w:r>
            <w:proofErr w:type="spellStart"/>
            <w:proofErr w:type="gramStart"/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оздоровитель-ный</w:t>
            </w:r>
            <w:proofErr w:type="spellEnd"/>
            <w:proofErr w:type="gramEnd"/>
            <w:r w:rsidRPr="002B4EF0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</w:tr>
      <w:tr w:rsidR="002B4EF0" w:rsidRPr="002B4EF0" w:rsidTr="00E673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2B4EF0" w:rsidRPr="002B4EF0" w:rsidTr="00E6739D">
        <w:trPr>
          <w:trHeight w:val="97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деятельности, осуществляемая в процессе различных видов детской деятельности (игровой, коммуникативной, трудовой,  двигательной, познавательно-исследовательской, продуктивной, музыкально-художественной, чтения художественной литературы), занятия со специалистами.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2B4EF0" w:rsidRPr="002B4EF0" w:rsidTr="00E6739D">
        <w:trPr>
          <w:trHeight w:val="33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B4EF0" w:rsidRPr="002B4EF0" w:rsidTr="00E6739D">
        <w:trPr>
          <w:trHeight w:val="65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Самостоятельная деятельность.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2B4EF0" w:rsidRPr="002B4EF0" w:rsidTr="00E673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2B4EF0" w:rsidRPr="002B4EF0" w:rsidTr="00E6739D">
        <w:trPr>
          <w:trHeight w:val="33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2B4EF0" w:rsidRPr="002B4EF0" w:rsidTr="00E673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B4EF0" w:rsidRPr="002B4EF0" w:rsidTr="00E6739D">
        <w:trPr>
          <w:trHeight w:val="97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сна, воздушные, водные процедуры (3-7лет), закаливание (5-7 лет).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B4EF0" w:rsidRPr="002B4EF0" w:rsidTr="00E6739D">
        <w:trPr>
          <w:trHeight w:val="658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B4EF0" w:rsidRPr="002B4EF0" w:rsidTr="00E6739D">
        <w:trPr>
          <w:trHeight w:val="97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организованная образовательная и самостоятельная деятельность, индивидуальная работа.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B4EF0" w:rsidRPr="002B4EF0" w:rsidTr="00E6739D">
        <w:trPr>
          <w:trHeight w:val="65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2B4EF0" w:rsidRPr="002B4EF0" w:rsidTr="00E6739D">
        <w:trPr>
          <w:trHeight w:val="9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B4EF0" w:rsidRPr="002B4EF0" w:rsidRDefault="002B4EF0" w:rsidP="002B4EF0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17.05-</w:t>
            </w:r>
          </w:p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17.10-</w:t>
            </w:r>
          </w:p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F0" w:rsidRPr="002B4EF0" w:rsidRDefault="002B4EF0" w:rsidP="002B4E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F0">
              <w:rPr>
                <w:rFonts w:ascii="Times New Roman" w:hAnsi="Times New Roman" w:cs="Times New Roman"/>
                <w:sz w:val="24"/>
                <w:szCs w:val="24"/>
              </w:rPr>
              <w:t>17.15-19.00</w:t>
            </w:r>
          </w:p>
        </w:tc>
      </w:tr>
    </w:tbl>
    <w:p w:rsidR="002B4EF0" w:rsidRPr="002B4EF0" w:rsidRDefault="002B4EF0" w:rsidP="002B4EF0">
      <w:pPr>
        <w:jc w:val="center"/>
        <w:rPr>
          <w:rFonts w:ascii="Times New Roman" w:hAnsi="Times New Roman" w:cs="Times New Roman"/>
        </w:rPr>
      </w:pPr>
    </w:p>
    <w:sectPr w:rsidR="002B4EF0" w:rsidRPr="002B4EF0" w:rsidSect="002B4E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4EF0"/>
    <w:rsid w:val="002B4EF0"/>
    <w:rsid w:val="003D41D4"/>
    <w:rsid w:val="00B2478B"/>
    <w:rsid w:val="00C8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4E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uSjTKsj0q3V0AOI36LDwwAlEkCe1G21PEgfay5DNtrs=</DigestValue>
    </Reference>
    <Reference URI="#idOfficeObject" Type="http://www.w3.org/2000/09/xmldsig#Object">
      <DigestMethod Algorithm="urn:ietf:params:xml:ns:cpxmlsec:algorithms:gostr34112012-256"/>
      <DigestValue>MjFZKwiom4fZSDJ0by0Oiyz7wO4/JQjAkTw/KhvNsXY=</DigestValue>
    </Reference>
  </SignedInfo>
  <SignatureValue>C//AfTCwq5+7YHjTvUQNKda8byrnFcbOa3NqwPdjdBYgjXi94tDauiFO8yJXaFD8
tRmVPpNxqM2NIz3AMKfAhw==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qlcYML9pR8sWAb5y14jkKtspdXs=</DigestValue>
      </Reference>
      <Reference URI="/word/fontTable.xml?ContentType=application/vnd.openxmlformats-officedocument.wordprocessingml.fontTable+xml">
        <DigestMethod Algorithm="http://www.w3.org/2000/09/xmldsig#sha1"/>
        <DigestValue>hKXw48z8ZykUJJ4KkTaIvXBGqEo=</DigestValue>
      </Reference>
      <Reference URI="/word/media/image1.png?ContentType=image/png">
        <DigestMethod Algorithm="http://www.w3.org/2000/09/xmldsig#sha1"/>
        <DigestValue>5LpN2VCK4sm8IAXq62FK8G0+bPQ=</DigestValue>
      </Reference>
      <Reference URI="/word/settings.xml?ContentType=application/vnd.openxmlformats-officedocument.wordprocessingml.settings+xml">
        <DigestMethod Algorithm="http://www.w3.org/2000/09/xmldsig#sha1"/>
        <DigestValue>O8BvQCMi7tjo0NxiPTU7K+AD81o=</DigestValue>
      </Reference>
      <Reference URI="/word/styles.xml?ContentType=application/vnd.openxmlformats-officedocument.wordprocessingml.styles+xml">
        <DigestMethod Algorithm="http://www.w3.org/2000/09/xmldsig#sha1"/>
        <DigestValue>iRD4qbxo/kYX2fIIr7DXJuY4uFU=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2021-04-22T10:13:40Z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2021-04-22T10:05:00Z</dcterms:created>
  <dcterms:modified xsi:type="dcterms:W3CDTF">2021-04-22T10:08:00Z</dcterms:modified>
</cp:coreProperties>
</file>